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1B750" w14:textId="4C0D002F" w:rsidR="00F610DB" w:rsidRPr="00544557" w:rsidRDefault="006F31CD" w:rsidP="006F31CD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544557">
        <w:rPr>
          <w:rFonts w:ascii="Times New Roman" w:eastAsia="Times New Roman" w:hAnsi="Times New Roman"/>
          <w:noProof/>
          <w:sz w:val="24"/>
          <w:szCs w:val="24"/>
          <w:lang w:eastAsia="pl-PL"/>
        </w:rPr>
        <w:drawing>
          <wp:inline distT="0" distB="0" distL="0" distR="0" wp14:anchorId="29CCE404" wp14:editId="3454383C">
            <wp:extent cx="5759450" cy="80772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1F0EF3" w14:textId="60ACFEBD" w:rsidR="00D5590E" w:rsidRPr="00544557" w:rsidRDefault="00D5590E" w:rsidP="00D5590E">
      <w:pPr>
        <w:autoSpaceDE w:val="0"/>
        <w:autoSpaceDN w:val="0"/>
        <w:adjustRightInd w:val="0"/>
        <w:spacing w:after="0" w:line="240" w:lineRule="auto"/>
        <w:ind w:left="993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</w:p>
    <w:p w14:paraId="3F505361" w14:textId="77777777" w:rsidR="00863D5F" w:rsidRPr="00544557" w:rsidRDefault="00863D5F" w:rsidP="00D5590E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</w:p>
    <w:p w14:paraId="04D0254A" w14:textId="17046BC0" w:rsidR="00064359" w:rsidRPr="00544557" w:rsidRDefault="00064359" w:rsidP="00D5590E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544557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SZCZEGÓŁOWY OPIS PRZEDMIOTU ZAMÓWIENIA</w:t>
      </w:r>
      <w:r w:rsidR="004B5A96" w:rsidRPr="00544557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- CZĘŚĆ NR </w:t>
      </w:r>
      <w:r w:rsidR="00544557" w:rsidRPr="00544557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2</w:t>
      </w:r>
      <w:r w:rsidR="004B5A96" w:rsidRPr="00544557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ZAMÓWIENIA</w:t>
      </w:r>
    </w:p>
    <w:p w14:paraId="08D22617" w14:textId="77777777" w:rsidR="00064359" w:rsidRPr="00544557" w:rsidRDefault="00064359" w:rsidP="001D3C7D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  <w:highlight w:val="yellow"/>
          <w:lang w:eastAsia="pl-PL"/>
        </w:rPr>
      </w:pPr>
    </w:p>
    <w:p w14:paraId="2115A53C" w14:textId="7E8F01E9" w:rsidR="00064359" w:rsidRPr="00544557" w:rsidRDefault="00064359" w:rsidP="006F31CD">
      <w:pPr>
        <w:autoSpaceDE w:val="0"/>
        <w:autoSpaceDN w:val="0"/>
        <w:adjustRightInd w:val="0"/>
        <w:spacing w:after="0" w:line="240" w:lineRule="auto"/>
        <w:ind w:left="993" w:hanging="993"/>
        <w:rPr>
          <w:rFonts w:asciiTheme="minorHAnsi" w:hAnsiTheme="minorHAnsi" w:cstheme="minorHAnsi"/>
          <w:b/>
          <w:bCs/>
          <w:sz w:val="24"/>
          <w:szCs w:val="24"/>
          <w:highlight w:val="yellow"/>
          <w:u w:val="single"/>
        </w:rPr>
      </w:pPr>
      <w:r w:rsidRPr="00544557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  <w:t>Dotyczy: postępowania o udzielenie zamówienia publicznego pn. „</w:t>
      </w:r>
      <w:r w:rsidR="006F31CD" w:rsidRPr="00544557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  <w:t xml:space="preserve">Dostawa wyposażenia w ramach projektu pn. „Adaptacja infrastruktury na potrzeby realizacji usług społecznych na terenie </w:t>
      </w:r>
      <w:r w:rsidR="006F31CD" w:rsidRPr="00815DE4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  <w:t>MOF Kraśnika”</w:t>
      </w:r>
      <w:r w:rsidR="004B5A96" w:rsidRPr="00815DE4">
        <w:rPr>
          <w:rFonts w:asciiTheme="minorHAnsi" w:hAnsiTheme="minorHAnsi" w:cstheme="minorHAnsi"/>
          <w:b/>
          <w:bCs/>
          <w:sz w:val="24"/>
          <w:szCs w:val="24"/>
          <w:u w:val="single"/>
        </w:rPr>
        <w:t>”</w:t>
      </w:r>
      <w:r w:rsidR="00D5590E" w:rsidRPr="00815DE4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– CZĘŚĆ NR </w:t>
      </w:r>
      <w:r w:rsidR="00544557" w:rsidRPr="00815DE4">
        <w:rPr>
          <w:rFonts w:asciiTheme="minorHAnsi" w:hAnsiTheme="minorHAnsi" w:cstheme="minorHAnsi"/>
          <w:b/>
          <w:bCs/>
          <w:sz w:val="24"/>
          <w:szCs w:val="24"/>
          <w:u w:val="single"/>
        </w:rPr>
        <w:t>2</w:t>
      </w:r>
      <w:r w:rsidR="00D5590E" w:rsidRPr="00815DE4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pn. „Dostawa </w:t>
      </w:r>
      <w:r w:rsidR="00815DE4" w:rsidRPr="00815DE4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urządzeń </w:t>
      </w:r>
      <w:r w:rsidR="006F31CD" w:rsidRPr="00815DE4">
        <w:rPr>
          <w:rFonts w:asciiTheme="minorHAnsi" w:hAnsiTheme="minorHAnsi" w:cstheme="minorHAnsi"/>
          <w:b/>
          <w:bCs/>
          <w:sz w:val="24"/>
          <w:szCs w:val="24"/>
          <w:u w:val="single"/>
        </w:rPr>
        <w:t>w</w:t>
      </w:r>
      <w:r w:rsidR="00815DE4" w:rsidRPr="00815DE4">
        <w:rPr>
          <w:rFonts w:asciiTheme="minorHAnsi" w:hAnsiTheme="minorHAnsi" w:cstheme="minorHAnsi"/>
          <w:b/>
          <w:bCs/>
          <w:sz w:val="24"/>
          <w:szCs w:val="24"/>
          <w:u w:val="single"/>
        </w:rPr>
        <w:t> </w:t>
      </w:r>
      <w:r w:rsidR="006F31CD" w:rsidRPr="00815DE4">
        <w:rPr>
          <w:rFonts w:asciiTheme="minorHAnsi" w:hAnsiTheme="minorHAnsi" w:cstheme="minorHAnsi"/>
          <w:b/>
          <w:bCs/>
          <w:sz w:val="24"/>
          <w:szCs w:val="24"/>
          <w:u w:val="single"/>
        </w:rPr>
        <w:t>ramach projektu pn. „Adaptacja infrastruktury na potrzeby realizacji usług społecznych na terenie MOF Kraśnika”</w:t>
      </w:r>
      <w:r w:rsidR="00D5590E" w:rsidRPr="00815DE4">
        <w:rPr>
          <w:rFonts w:asciiTheme="minorHAnsi" w:hAnsiTheme="minorHAnsi" w:cstheme="minorHAnsi"/>
          <w:b/>
          <w:bCs/>
          <w:sz w:val="24"/>
          <w:szCs w:val="24"/>
          <w:u w:val="single"/>
        </w:rPr>
        <w:t>”</w:t>
      </w:r>
      <w:r w:rsidRPr="00815DE4">
        <w:rPr>
          <w:rFonts w:asciiTheme="minorHAnsi" w:hAnsiTheme="minorHAnsi" w:cstheme="minorHAnsi"/>
          <w:b/>
          <w:bCs/>
          <w:sz w:val="24"/>
          <w:szCs w:val="24"/>
          <w:u w:val="single"/>
        </w:rPr>
        <w:t>.</w:t>
      </w:r>
    </w:p>
    <w:p w14:paraId="1CEF75C1" w14:textId="29851C18" w:rsidR="003764B1" w:rsidRPr="00544557" w:rsidRDefault="003764B1" w:rsidP="003764B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  <w:highlight w:val="yellow"/>
          <w:u w:val="single"/>
          <w:lang w:eastAsia="pl-PL"/>
        </w:rPr>
      </w:pPr>
    </w:p>
    <w:p w14:paraId="72939A49" w14:textId="29F9D359" w:rsidR="003764B1" w:rsidRPr="00815DE4" w:rsidRDefault="003764B1" w:rsidP="006F31CD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sz w:val="24"/>
          <w:szCs w:val="24"/>
          <w:lang w:eastAsia="pl-PL"/>
        </w:rPr>
      </w:pPr>
      <w:r w:rsidRPr="00815DE4">
        <w:rPr>
          <w:rFonts w:eastAsia="Times New Roman" w:cs="Calibri"/>
          <w:color w:val="000000"/>
          <w:sz w:val="24"/>
          <w:szCs w:val="24"/>
          <w:lang w:eastAsia="pl-PL"/>
        </w:rPr>
        <w:t>Przedmiotem</w:t>
      </w:r>
      <w:r w:rsidR="00266FB7" w:rsidRPr="00815DE4">
        <w:rPr>
          <w:rFonts w:eastAsia="Times New Roman" w:cs="Calibri"/>
          <w:color w:val="000000"/>
          <w:sz w:val="24"/>
          <w:szCs w:val="24"/>
          <w:lang w:eastAsia="pl-PL"/>
        </w:rPr>
        <w:t xml:space="preserve"> części nr </w:t>
      </w:r>
      <w:r w:rsidR="00544557" w:rsidRPr="00815DE4">
        <w:rPr>
          <w:rFonts w:eastAsia="Times New Roman" w:cs="Calibri"/>
          <w:color w:val="000000"/>
          <w:sz w:val="24"/>
          <w:szCs w:val="24"/>
          <w:lang w:eastAsia="pl-PL"/>
        </w:rPr>
        <w:t>2</w:t>
      </w:r>
      <w:r w:rsidRPr="00815DE4">
        <w:rPr>
          <w:rFonts w:eastAsia="Times New Roman" w:cs="Calibri"/>
          <w:color w:val="000000"/>
          <w:sz w:val="24"/>
          <w:szCs w:val="24"/>
          <w:lang w:eastAsia="pl-PL"/>
        </w:rPr>
        <w:t xml:space="preserve"> zamówienia jest dostawa</w:t>
      </w:r>
      <w:r w:rsidR="00625F91" w:rsidRPr="00815DE4">
        <w:rPr>
          <w:rFonts w:eastAsia="Times New Roman" w:cs="Calibri"/>
          <w:color w:val="000000"/>
          <w:sz w:val="24"/>
          <w:szCs w:val="24"/>
          <w:lang w:eastAsia="pl-PL"/>
        </w:rPr>
        <w:t xml:space="preserve"> </w:t>
      </w:r>
      <w:r w:rsidR="00815DE4" w:rsidRPr="00815DE4">
        <w:rPr>
          <w:rFonts w:eastAsia="Times New Roman" w:cs="Calibri"/>
          <w:color w:val="000000"/>
          <w:sz w:val="24"/>
          <w:szCs w:val="24"/>
          <w:lang w:eastAsia="pl-PL"/>
        </w:rPr>
        <w:t>urządzeń</w:t>
      </w:r>
      <w:r w:rsidRPr="00815DE4">
        <w:rPr>
          <w:rFonts w:eastAsia="Times New Roman" w:cs="Calibri"/>
          <w:color w:val="000000"/>
          <w:sz w:val="24"/>
          <w:szCs w:val="24"/>
          <w:lang w:eastAsia="pl-PL"/>
        </w:rPr>
        <w:t xml:space="preserve"> </w:t>
      </w:r>
      <w:r w:rsidR="006F31CD" w:rsidRPr="00815DE4">
        <w:rPr>
          <w:rFonts w:eastAsia="Times New Roman" w:cs="Calibri"/>
          <w:color w:val="000000"/>
          <w:sz w:val="24"/>
          <w:szCs w:val="24"/>
          <w:lang w:eastAsia="pl-PL"/>
        </w:rPr>
        <w:t>w ramach projektu pn. „Adaptacja infrastruktury na potrzeby realizacji usług społecznych na terenie MOF Kraśnika”</w:t>
      </w:r>
      <w:r w:rsidRPr="00815DE4">
        <w:rPr>
          <w:rFonts w:eastAsia="Times New Roman" w:cs="Calibri"/>
          <w:color w:val="000000"/>
          <w:sz w:val="24"/>
          <w:szCs w:val="24"/>
          <w:lang w:eastAsia="pl-PL"/>
        </w:rPr>
        <w:t>, spełniając</w:t>
      </w:r>
      <w:r w:rsidR="00625F91" w:rsidRPr="00815DE4">
        <w:rPr>
          <w:rFonts w:eastAsia="Times New Roman" w:cs="Calibri"/>
          <w:color w:val="000000"/>
          <w:sz w:val="24"/>
          <w:szCs w:val="24"/>
          <w:lang w:eastAsia="pl-PL"/>
        </w:rPr>
        <w:t>ych</w:t>
      </w:r>
      <w:r w:rsidRPr="00815DE4">
        <w:rPr>
          <w:rFonts w:eastAsia="Times New Roman" w:cs="Calibri"/>
          <w:color w:val="000000"/>
          <w:sz w:val="24"/>
          <w:szCs w:val="24"/>
          <w:lang w:eastAsia="pl-PL"/>
        </w:rPr>
        <w:t xml:space="preserve"> poniżej wskazane minimalne parametry:</w:t>
      </w:r>
    </w:p>
    <w:p w14:paraId="11DF4BC9" w14:textId="3E6B085B" w:rsidR="00BD1121" w:rsidRPr="00544557" w:rsidRDefault="00BD1121" w:rsidP="003764B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sz w:val="24"/>
          <w:szCs w:val="24"/>
          <w:highlight w:val="yellow"/>
          <w:lang w:eastAsia="pl-PL"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541"/>
        <w:gridCol w:w="2265"/>
        <w:gridCol w:w="1216"/>
        <w:gridCol w:w="820"/>
        <w:gridCol w:w="4792"/>
      </w:tblGrid>
      <w:tr w:rsidR="00544557" w:rsidRPr="00544557" w14:paraId="616E2C2B" w14:textId="77777777" w:rsidTr="006D5C75">
        <w:trPr>
          <w:trHeight w:val="509"/>
        </w:trPr>
        <w:tc>
          <w:tcPr>
            <w:tcW w:w="541" w:type="dxa"/>
            <w:shd w:val="clear" w:color="auto" w:fill="D9D9D9" w:themeFill="background1" w:themeFillShade="D9"/>
          </w:tcPr>
          <w:p w14:paraId="50A4626B" w14:textId="16743A50" w:rsidR="00544557" w:rsidRPr="00544557" w:rsidRDefault="00544557" w:rsidP="00407E5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4455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5" w:type="dxa"/>
            <w:shd w:val="clear" w:color="auto" w:fill="D9D9D9" w:themeFill="background1" w:themeFillShade="D9"/>
          </w:tcPr>
          <w:p w14:paraId="4D6074C4" w14:textId="77777777" w:rsidR="00544557" w:rsidRPr="00544557" w:rsidRDefault="00544557" w:rsidP="00407E5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4455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Nazwa wyposażenia</w:t>
            </w:r>
          </w:p>
        </w:tc>
        <w:tc>
          <w:tcPr>
            <w:tcW w:w="1216" w:type="dxa"/>
            <w:shd w:val="clear" w:color="auto" w:fill="D9D9D9" w:themeFill="background1" w:themeFillShade="D9"/>
          </w:tcPr>
          <w:p w14:paraId="086C7180" w14:textId="77777777" w:rsidR="00544557" w:rsidRPr="00544557" w:rsidRDefault="00544557" w:rsidP="00407E5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4455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Jednostka miary</w:t>
            </w:r>
          </w:p>
        </w:tc>
        <w:tc>
          <w:tcPr>
            <w:tcW w:w="820" w:type="dxa"/>
            <w:shd w:val="clear" w:color="auto" w:fill="D9D9D9" w:themeFill="background1" w:themeFillShade="D9"/>
          </w:tcPr>
          <w:p w14:paraId="434AFD5D" w14:textId="77777777" w:rsidR="00544557" w:rsidRPr="00544557" w:rsidRDefault="00544557" w:rsidP="00407E5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4455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Liczba</w:t>
            </w:r>
          </w:p>
        </w:tc>
        <w:tc>
          <w:tcPr>
            <w:tcW w:w="4792" w:type="dxa"/>
            <w:shd w:val="clear" w:color="auto" w:fill="D9D9D9" w:themeFill="background1" w:themeFillShade="D9"/>
          </w:tcPr>
          <w:p w14:paraId="2EE6A5AA" w14:textId="7E5BDD79" w:rsidR="00544557" w:rsidRPr="00544557" w:rsidRDefault="00544557" w:rsidP="00407E5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Minimalne wymagane parametry</w:t>
            </w:r>
          </w:p>
        </w:tc>
      </w:tr>
      <w:tr w:rsidR="00544557" w:rsidRPr="00544557" w14:paraId="256B0D4B" w14:textId="77777777" w:rsidTr="006D5C75">
        <w:trPr>
          <w:trHeight w:val="3206"/>
        </w:trPr>
        <w:tc>
          <w:tcPr>
            <w:tcW w:w="541" w:type="dxa"/>
          </w:tcPr>
          <w:p w14:paraId="5AA15D6A" w14:textId="77777777" w:rsidR="00544557" w:rsidRPr="00544557" w:rsidRDefault="00544557" w:rsidP="0054455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44557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2265" w:type="dxa"/>
          </w:tcPr>
          <w:p w14:paraId="7B8985A5" w14:textId="77777777" w:rsidR="00544557" w:rsidRPr="00544557" w:rsidRDefault="00544557" w:rsidP="00407E5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4455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Telewizor Smart</w:t>
            </w:r>
          </w:p>
        </w:tc>
        <w:tc>
          <w:tcPr>
            <w:tcW w:w="1216" w:type="dxa"/>
          </w:tcPr>
          <w:p w14:paraId="65D8F87C" w14:textId="77777777" w:rsidR="00544557" w:rsidRPr="00A76F43" w:rsidRDefault="00544557" w:rsidP="0054455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76F43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820" w:type="dxa"/>
          </w:tcPr>
          <w:p w14:paraId="4FC19C77" w14:textId="77777777" w:rsidR="00544557" w:rsidRPr="00A76F43" w:rsidRDefault="00544557" w:rsidP="0054455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76F43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792" w:type="dxa"/>
          </w:tcPr>
          <w:p w14:paraId="24CF3BF5" w14:textId="6C5155D9" w:rsidR="006D5C75" w:rsidRDefault="00544557" w:rsidP="003B22B3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6D5C75">
              <w:rPr>
                <w:rFonts w:cstheme="minorHAnsi"/>
                <w:sz w:val="24"/>
                <w:szCs w:val="24"/>
              </w:rPr>
              <w:t>Przekątna ekranu: min. 55"</w:t>
            </w:r>
            <w:r w:rsidR="006D5C75">
              <w:rPr>
                <w:rFonts w:cstheme="minorHAnsi"/>
                <w:sz w:val="24"/>
                <w:szCs w:val="24"/>
              </w:rPr>
              <w:t>.</w:t>
            </w:r>
          </w:p>
          <w:p w14:paraId="773F668F" w14:textId="3CB352E2" w:rsidR="006D5C75" w:rsidRDefault="00544557" w:rsidP="003B22B3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6D5C75">
              <w:rPr>
                <w:rFonts w:cstheme="minorHAnsi"/>
                <w:sz w:val="24"/>
                <w:szCs w:val="24"/>
              </w:rPr>
              <w:t>Rozdzielczość: min. 4K (3840×2160 pikseli)</w:t>
            </w:r>
            <w:r w:rsidR="006D5C75">
              <w:rPr>
                <w:rFonts w:cstheme="minorHAnsi"/>
                <w:sz w:val="24"/>
                <w:szCs w:val="24"/>
              </w:rPr>
              <w:t>.</w:t>
            </w:r>
          </w:p>
          <w:p w14:paraId="05AAB1A1" w14:textId="467F74AE" w:rsidR="006D5C75" w:rsidRDefault="00544557" w:rsidP="003B22B3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6D5C75">
              <w:rPr>
                <w:rFonts w:cstheme="minorHAnsi"/>
                <w:sz w:val="24"/>
                <w:szCs w:val="24"/>
              </w:rPr>
              <w:t>Technologia matrycy: LED lub QLED</w:t>
            </w:r>
            <w:r w:rsidR="006D5C75">
              <w:rPr>
                <w:rFonts w:cstheme="minorHAnsi"/>
                <w:sz w:val="24"/>
                <w:szCs w:val="24"/>
              </w:rPr>
              <w:t>.</w:t>
            </w:r>
          </w:p>
          <w:p w14:paraId="41C39882" w14:textId="3C004973" w:rsidR="006D5C75" w:rsidRDefault="00544557" w:rsidP="003B22B3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6D5C75">
              <w:rPr>
                <w:rFonts w:cstheme="minorHAnsi"/>
                <w:sz w:val="24"/>
                <w:szCs w:val="24"/>
              </w:rPr>
              <w:t>Jasność: min. 350 cd/m²</w:t>
            </w:r>
            <w:r w:rsidR="006D5C75">
              <w:rPr>
                <w:rFonts w:cstheme="minorHAnsi"/>
                <w:sz w:val="24"/>
                <w:szCs w:val="24"/>
              </w:rPr>
              <w:t>.</w:t>
            </w:r>
          </w:p>
          <w:p w14:paraId="126E77D5" w14:textId="12CBD210" w:rsidR="006D5C75" w:rsidRDefault="00544557" w:rsidP="003B22B3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6D5C75">
              <w:rPr>
                <w:rFonts w:cstheme="minorHAnsi"/>
                <w:sz w:val="24"/>
                <w:szCs w:val="24"/>
              </w:rPr>
              <w:t>Złącza: min. 2×HDMI, 1×USB, wyjście audio</w:t>
            </w:r>
            <w:r w:rsidR="006D5C75">
              <w:rPr>
                <w:rFonts w:cstheme="minorHAnsi"/>
                <w:sz w:val="24"/>
                <w:szCs w:val="24"/>
              </w:rPr>
              <w:t>.</w:t>
            </w:r>
          </w:p>
          <w:p w14:paraId="6BA69E9F" w14:textId="1AFAE2AB" w:rsidR="006D5C75" w:rsidRDefault="00544557" w:rsidP="003B22B3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6D5C75">
              <w:rPr>
                <w:rFonts w:cstheme="minorHAnsi"/>
                <w:sz w:val="24"/>
                <w:szCs w:val="24"/>
              </w:rPr>
              <w:t>Wbudowany moduł Wi-Fi do komunikacji sieciowej</w:t>
            </w:r>
            <w:r w:rsidR="004E30F5">
              <w:rPr>
                <w:rFonts w:cstheme="minorHAnsi"/>
                <w:sz w:val="24"/>
                <w:szCs w:val="24"/>
              </w:rPr>
              <w:t>.</w:t>
            </w:r>
            <w:r w:rsidRPr="006D5C75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57BE9D19" w14:textId="20EBCB43" w:rsidR="006D5C75" w:rsidRDefault="00544557" w:rsidP="003B22B3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6D5C75">
              <w:rPr>
                <w:rFonts w:cstheme="minorHAnsi"/>
                <w:sz w:val="24"/>
                <w:szCs w:val="24"/>
              </w:rPr>
              <w:t>System Smart TV z polskojęzycznym interfejsem</w:t>
            </w:r>
            <w:r w:rsidR="006D5C75">
              <w:rPr>
                <w:rFonts w:cstheme="minorHAnsi"/>
                <w:sz w:val="24"/>
                <w:szCs w:val="24"/>
              </w:rPr>
              <w:t>.</w:t>
            </w:r>
          </w:p>
          <w:p w14:paraId="2C0881FD" w14:textId="61878926" w:rsidR="006D5C75" w:rsidRDefault="00544557" w:rsidP="003B22B3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6D5C75">
              <w:rPr>
                <w:rFonts w:cstheme="minorHAnsi"/>
                <w:sz w:val="24"/>
                <w:szCs w:val="24"/>
              </w:rPr>
              <w:t>Obsługa popularnych aplikacji VOD</w:t>
            </w:r>
            <w:r w:rsidR="006D5C75">
              <w:rPr>
                <w:rFonts w:cstheme="minorHAnsi"/>
                <w:sz w:val="24"/>
                <w:szCs w:val="24"/>
              </w:rPr>
              <w:t>.</w:t>
            </w:r>
          </w:p>
          <w:p w14:paraId="1D0C87B8" w14:textId="674659A3" w:rsidR="006D5C75" w:rsidRPr="00425285" w:rsidRDefault="006D5C75" w:rsidP="003B22B3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425285">
              <w:rPr>
                <w:rFonts w:cstheme="minorHAnsi"/>
                <w:sz w:val="24"/>
                <w:szCs w:val="24"/>
              </w:rPr>
              <w:t>F</w:t>
            </w:r>
            <w:r w:rsidR="00544557" w:rsidRPr="00425285">
              <w:rPr>
                <w:rFonts w:cstheme="minorHAnsi"/>
                <w:sz w:val="24"/>
                <w:szCs w:val="24"/>
              </w:rPr>
              <w:t>unkcja trybu prezentacyjnego umożliwiającego zarządzanie ustawieniami oraz z wbudowaną funkcją bezprzewodowego przesyłania obrazu z</w:t>
            </w:r>
            <w:r w:rsidRPr="00425285">
              <w:rPr>
                <w:rFonts w:cstheme="minorHAnsi"/>
                <w:sz w:val="24"/>
                <w:szCs w:val="24"/>
              </w:rPr>
              <w:t> </w:t>
            </w:r>
            <w:r w:rsidR="00544557" w:rsidRPr="00425285">
              <w:rPr>
                <w:rFonts w:cstheme="minorHAnsi"/>
                <w:sz w:val="24"/>
                <w:szCs w:val="24"/>
              </w:rPr>
              <w:t>urządzeń zewnętrznych</w:t>
            </w:r>
            <w:r w:rsidRPr="00425285">
              <w:rPr>
                <w:rFonts w:cstheme="minorHAnsi"/>
                <w:sz w:val="24"/>
                <w:szCs w:val="24"/>
              </w:rPr>
              <w:t>.</w:t>
            </w:r>
          </w:p>
          <w:p w14:paraId="1D49706F" w14:textId="6F423DAA" w:rsidR="00544557" w:rsidRPr="006D5C75" w:rsidRDefault="00544557" w:rsidP="003B22B3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6D5C75">
              <w:rPr>
                <w:rFonts w:cstheme="minorHAnsi"/>
                <w:sz w:val="24"/>
                <w:szCs w:val="24"/>
              </w:rPr>
              <w:t>Możliwość odtwarzania materiałów z sieci lokalnej, Internetu oraz nośników US</w:t>
            </w:r>
            <w:r w:rsidR="006D5C75">
              <w:rPr>
                <w:rFonts w:cstheme="minorHAnsi"/>
                <w:sz w:val="24"/>
                <w:szCs w:val="24"/>
              </w:rPr>
              <w:t>B.</w:t>
            </w:r>
          </w:p>
        </w:tc>
      </w:tr>
      <w:tr w:rsidR="00544557" w:rsidRPr="00544557" w14:paraId="3F3CC151" w14:textId="77777777" w:rsidTr="006D5C75">
        <w:tc>
          <w:tcPr>
            <w:tcW w:w="541" w:type="dxa"/>
          </w:tcPr>
          <w:p w14:paraId="16E9CE37" w14:textId="77777777" w:rsidR="00544557" w:rsidRPr="00544557" w:rsidRDefault="00544557" w:rsidP="0054455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44557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2265" w:type="dxa"/>
          </w:tcPr>
          <w:p w14:paraId="5B92D4E1" w14:textId="6DED302C" w:rsidR="00544557" w:rsidRPr="00544557" w:rsidRDefault="00544557" w:rsidP="00407E5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4455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Projektor multimedialny</w:t>
            </w:r>
          </w:p>
        </w:tc>
        <w:tc>
          <w:tcPr>
            <w:tcW w:w="1216" w:type="dxa"/>
          </w:tcPr>
          <w:p w14:paraId="2AFDA6F6" w14:textId="77777777" w:rsidR="00544557" w:rsidRPr="00A76F43" w:rsidRDefault="00544557" w:rsidP="0054455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76F43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820" w:type="dxa"/>
          </w:tcPr>
          <w:p w14:paraId="5FFB026F" w14:textId="77777777" w:rsidR="00544557" w:rsidRPr="00A76F43" w:rsidRDefault="00544557" w:rsidP="0054455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76F43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4792" w:type="dxa"/>
          </w:tcPr>
          <w:p w14:paraId="44B5FAA3" w14:textId="48836D01" w:rsidR="00D6306F" w:rsidRDefault="00544557" w:rsidP="003B22B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Technologia: DLP lub LCD</w:t>
            </w:r>
            <w:r w:rsidR="00D6306F">
              <w:rPr>
                <w:rFonts w:cstheme="minorHAnsi"/>
                <w:sz w:val="24"/>
                <w:szCs w:val="24"/>
              </w:rPr>
              <w:t>.</w:t>
            </w:r>
          </w:p>
          <w:p w14:paraId="77945BE9" w14:textId="74F98CFC" w:rsidR="00D6306F" w:rsidRDefault="00544557" w:rsidP="003B22B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Jasność: min. 3500–3600 ANSI lumenów</w:t>
            </w:r>
            <w:r w:rsidR="00D6306F">
              <w:rPr>
                <w:rFonts w:cstheme="minorHAnsi"/>
                <w:sz w:val="24"/>
                <w:szCs w:val="24"/>
              </w:rPr>
              <w:t>.</w:t>
            </w:r>
          </w:p>
          <w:p w14:paraId="5CCC697E" w14:textId="3478B099" w:rsidR="00D6306F" w:rsidRDefault="00544557" w:rsidP="003B22B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Kontrast: min. 10 000:1</w:t>
            </w:r>
            <w:r w:rsidR="00D6306F">
              <w:rPr>
                <w:rFonts w:cstheme="minorHAnsi"/>
                <w:sz w:val="24"/>
                <w:szCs w:val="24"/>
              </w:rPr>
              <w:t>.</w:t>
            </w:r>
          </w:p>
          <w:p w14:paraId="3F168D36" w14:textId="08FAB6F7" w:rsidR="00D6306F" w:rsidRDefault="00544557" w:rsidP="003B22B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Rozdzielczość natywna: min. 1280×800 (WXGA) lub Full HD 1920×1080</w:t>
            </w:r>
            <w:r w:rsidR="00D6306F">
              <w:rPr>
                <w:rFonts w:cstheme="minorHAnsi"/>
                <w:sz w:val="24"/>
                <w:szCs w:val="24"/>
              </w:rPr>
              <w:t>.</w:t>
            </w:r>
          </w:p>
          <w:p w14:paraId="7885E900" w14:textId="6C757138" w:rsidR="00D6306F" w:rsidRPr="00D6306F" w:rsidRDefault="00544557" w:rsidP="003B22B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D6306F">
              <w:rPr>
                <w:rFonts w:cstheme="minorHAnsi"/>
                <w:sz w:val="24"/>
                <w:szCs w:val="24"/>
              </w:rPr>
              <w:t>Format obrazu: 16:10 lub 16:9</w:t>
            </w:r>
            <w:r w:rsidR="00D6306F" w:rsidRPr="00D6306F">
              <w:rPr>
                <w:rFonts w:cstheme="minorHAnsi"/>
                <w:sz w:val="24"/>
                <w:szCs w:val="24"/>
              </w:rPr>
              <w:t>.</w:t>
            </w:r>
          </w:p>
          <w:p w14:paraId="302D8220" w14:textId="70856E52" w:rsidR="00D6306F" w:rsidRDefault="00544557" w:rsidP="003B22B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Zakres wielkości obrazu: min. 30–300"</w:t>
            </w:r>
            <w:r w:rsidR="00D6306F">
              <w:rPr>
                <w:rFonts w:cstheme="minorHAnsi"/>
                <w:sz w:val="24"/>
                <w:szCs w:val="24"/>
              </w:rPr>
              <w:t>.</w:t>
            </w:r>
          </w:p>
          <w:p w14:paraId="73C38805" w14:textId="1B8FF6D8" w:rsidR="00D6306F" w:rsidRDefault="00544557" w:rsidP="003B22B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Wbudowany zoom optyczny</w:t>
            </w:r>
            <w:r w:rsidR="00D6306F">
              <w:rPr>
                <w:rFonts w:cstheme="minorHAnsi"/>
                <w:sz w:val="24"/>
                <w:szCs w:val="24"/>
              </w:rPr>
              <w:t>.</w:t>
            </w:r>
          </w:p>
          <w:p w14:paraId="52F2B342" w14:textId="5581F687" w:rsidR="00D6306F" w:rsidRPr="00D6306F" w:rsidRDefault="00544557" w:rsidP="003B22B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D6306F">
              <w:rPr>
                <w:rFonts w:cstheme="minorHAnsi"/>
                <w:sz w:val="24"/>
                <w:szCs w:val="24"/>
              </w:rPr>
              <w:lastRenderedPageBreak/>
              <w:t>Korekcja zniekształceń trapezowych (keystone pionowy min. ±30°)</w:t>
            </w:r>
            <w:r w:rsidR="00D6306F">
              <w:rPr>
                <w:rFonts w:cstheme="minorHAnsi"/>
                <w:sz w:val="24"/>
                <w:szCs w:val="24"/>
              </w:rPr>
              <w:t>.</w:t>
            </w:r>
          </w:p>
          <w:p w14:paraId="1ECD2623" w14:textId="6D2B2E11" w:rsidR="00544557" w:rsidRPr="00D6306F" w:rsidRDefault="00544557" w:rsidP="003B22B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Złącza: min. 1×HDMI, 1×VGA (D-Sub), 1×Audio in, 1×USB</w:t>
            </w:r>
            <w:r w:rsidR="00D6306F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544557" w:rsidRPr="00544557" w14:paraId="504D9911" w14:textId="77777777" w:rsidTr="006D5C75">
        <w:tc>
          <w:tcPr>
            <w:tcW w:w="541" w:type="dxa"/>
          </w:tcPr>
          <w:p w14:paraId="18D115EC" w14:textId="77777777" w:rsidR="00544557" w:rsidRPr="00544557" w:rsidRDefault="00544557" w:rsidP="0054455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44557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3.</w:t>
            </w:r>
          </w:p>
        </w:tc>
        <w:tc>
          <w:tcPr>
            <w:tcW w:w="2265" w:type="dxa"/>
          </w:tcPr>
          <w:p w14:paraId="232E629C" w14:textId="7637CA57" w:rsidR="00544557" w:rsidRPr="00544557" w:rsidRDefault="00544557" w:rsidP="00407E5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4455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Ekran do projektora</w:t>
            </w:r>
          </w:p>
        </w:tc>
        <w:tc>
          <w:tcPr>
            <w:tcW w:w="1216" w:type="dxa"/>
          </w:tcPr>
          <w:p w14:paraId="4589B32B" w14:textId="77777777" w:rsidR="00544557" w:rsidRPr="00A76F43" w:rsidRDefault="00544557" w:rsidP="0054455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76F43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820" w:type="dxa"/>
          </w:tcPr>
          <w:p w14:paraId="4EAB50D0" w14:textId="77777777" w:rsidR="00544557" w:rsidRPr="00A76F43" w:rsidRDefault="00544557" w:rsidP="0054455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76F43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4792" w:type="dxa"/>
          </w:tcPr>
          <w:p w14:paraId="6B5BCB9D" w14:textId="41ECC720" w:rsidR="005B34D0" w:rsidRDefault="00544557" w:rsidP="003B22B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Typ: rozwijane ścienne lub na statywie</w:t>
            </w:r>
            <w:r w:rsidR="005B34D0">
              <w:rPr>
                <w:rFonts w:cstheme="minorHAnsi"/>
                <w:sz w:val="24"/>
                <w:szCs w:val="24"/>
              </w:rPr>
              <w:t>.</w:t>
            </w:r>
          </w:p>
          <w:p w14:paraId="1E1188BB" w14:textId="06650AB4" w:rsidR="005B34D0" w:rsidRDefault="00544557" w:rsidP="003B22B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Przekątna: min. 100"</w:t>
            </w:r>
            <w:r w:rsidR="005B34D0">
              <w:rPr>
                <w:rFonts w:cstheme="minorHAnsi"/>
                <w:sz w:val="24"/>
                <w:szCs w:val="24"/>
              </w:rPr>
              <w:t>.</w:t>
            </w:r>
          </w:p>
          <w:p w14:paraId="53F68E60" w14:textId="0DC6D3B6" w:rsidR="005B34D0" w:rsidRDefault="00544557" w:rsidP="003B22B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Format: 16:9 lub 4:3, dostosowany do projektorów</w:t>
            </w:r>
            <w:r w:rsidR="005B34D0">
              <w:rPr>
                <w:rFonts w:cstheme="minorHAnsi"/>
                <w:sz w:val="24"/>
                <w:szCs w:val="24"/>
              </w:rPr>
              <w:t xml:space="preserve"> z pozycji nr 2.</w:t>
            </w:r>
          </w:p>
          <w:p w14:paraId="1538EE57" w14:textId="3C282525" w:rsidR="005B34D0" w:rsidRDefault="00544557" w:rsidP="003B22B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Powierzchnia projekcyjna: matowa, biała</w:t>
            </w:r>
            <w:r w:rsidR="005B34D0">
              <w:rPr>
                <w:rFonts w:cstheme="minorHAnsi"/>
                <w:sz w:val="24"/>
                <w:szCs w:val="24"/>
              </w:rPr>
              <w:t>.</w:t>
            </w:r>
          </w:p>
          <w:p w14:paraId="6EA52371" w14:textId="1CC67A80" w:rsidR="00544557" w:rsidRPr="005B34D0" w:rsidRDefault="00544557" w:rsidP="003B22B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Współczynnik odbicia umożliwiający komfortowy odbiór obrazu w</w:t>
            </w:r>
            <w:r w:rsidR="005B34D0">
              <w:rPr>
                <w:rFonts w:cstheme="minorHAnsi"/>
                <w:sz w:val="24"/>
                <w:szCs w:val="24"/>
              </w:rPr>
              <w:t> </w:t>
            </w:r>
            <w:r w:rsidRPr="00544557">
              <w:rPr>
                <w:rFonts w:cstheme="minorHAnsi"/>
                <w:sz w:val="24"/>
                <w:szCs w:val="24"/>
              </w:rPr>
              <w:t>pomieszczeniu</w:t>
            </w:r>
            <w:r w:rsidR="005B34D0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544557" w:rsidRPr="00544557" w14:paraId="1B1A2032" w14:textId="77777777" w:rsidTr="006D5C75">
        <w:tc>
          <w:tcPr>
            <w:tcW w:w="541" w:type="dxa"/>
          </w:tcPr>
          <w:p w14:paraId="4BF5F41F" w14:textId="77777777" w:rsidR="00544557" w:rsidRPr="00544557" w:rsidRDefault="00544557" w:rsidP="0054455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44557">
              <w:rPr>
                <w:rFonts w:asciiTheme="minorHAnsi" w:hAnsiTheme="minorHAnsi" w:cstheme="minorHAnsi"/>
                <w:sz w:val="24"/>
                <w:szCs w:val="24"/>
              </w:rPr>
              <w:t>4.</w:t>
            </w:r>
          </w:p>
        </w:tc>
        <w:tc>
          <w:tcPr>
            <w:tcW w:w="2265" w:type="dxa"/>
          </w:tcPr>
          <w:p w14:paraId="35A32606" w14:textId="77777777" w:rsidR="00544557" w:rsidRPr="00544557" w:rsidRDefault="00544557" w:rsidP="00407E5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4455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Nagłośnienie</w:t>
            </w:r>
          </w:p>
          <w:p w14:paraId="4EF68913" w14:textId="77777777" w:rsidR="00544557" w:rsidRPr="00544557" w:rsidRDefault="00544557" w:rsidP="00407E5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</w:tcPr>
          <w:p w14:paraId="62F57006" w14:textId="5D15A17E" w:rsidR="00544557" w:rsidRPr="00A76F43" w:rsidRDefault="00145680" w:rsidP="0054455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76F43">
              <w:rPr>
                <w:rFonts w:asciiTheme="minorHAnsi" w:hAnsiTheme="minorHAnsi" w:cstheme="minorHAnsi"/>
                <w:sz w:val="24"/>
                <w:szCs w:val="24"/>
              </w:rPr>
              <w:t>zestaw</w:t>
            </w:r>
          </w:p>
        </w:tc>
        <w:tc>
          <w:tcPr>
            <w:tcW w:w="820" w:type="dxa"/>
          </w:tcPr>
          <w:p w14:paraId="7CD77303" w14:textId="77777777" w:rsidR="00544557" w:rsidRPr="00A76F43" w:rsidRDefault="00544557" w:rsidP="0054455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76F43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4792" w:type="dxa"/>
          </w:tcPr>
          <w:p w14:paraId="62010E68" w14:textId="08E7EA73" w:rsidR="00145680" w:rsidRPr="00145680" w:rsidRDefault="00544557" w:rsidP="0014568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45680">
              <w:rPr>
                <w:rFonts w:cstheme="minorHAnsi"/>
                <w:sz w:val="24"/>
                <w:szCs w:val="24"/>
              </w:rPr>
              <w:t xml:space="preserve">Każdy zestaw nagłośnieniowy musi zapewniać równomierne nagłośnienie typowej sali spotkań/świetlica (min. 30 osób) i </w:t>
            </w:r>
            <w:r w:rsidR="00145680">
              <w:rPr>
                <w:rFonts w:cstheme="minorHAnsi"/>
                <w:sz w:val="24"/>
                <w:szCs w:val="24"/>
              </w:rPr>
              <w:t>spełniać następujące parametry:</w:t>
            </w:r>
          </w:p>
          <w:p w14:paraId="74102135" w14:textId="0AD35434" w:rsidR="00145680" w:rsidRDefault="00145680" w:rsidP="003B22B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G</w:t>
            </w:r>
            <w:r w:rsidR="00544557" w:rsidRPr="00544557">
              <w:rPr>
                <w:rFonts w:cstheme="minorHAnsi"/>
                <w:sz w:val="24"/>
                <w:szCs w:val="24"/>
              </w:rPr>
              <w:t>łośniki aktywne lub wzmacniacz z</w:t>
            </w:r>
            <w:r>
              <w:rPr>
                <w:rFonts w:cstheme="minorHAnsi"/>
                <w:sz w:val="24"/>
                <w:szCs w:val="24"/>
              </w:rPr>
              <w:t> </w:t>
            </w:r>
            <w:r w:rsidR="00544557" w:rsidRPr="00544557">
              <w:rPr>
                <w:rFonts w:cstheme="minorHAnsi"/>
                <w:sz w:val="24"/>
                <w:szCs w:val="24"/>
              </w:rPr>
              <w:t>kolumnami o mocy ciągłej min. 2×50 W RMS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  <w:p w14:paraId="07CC5E42" w14:textId="68520BA8" w:rsidR="00145680" w:rsidRDefault="00544557" w:rsidP="003B22B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Wejścia liniowe: minijack/2×RCA</w:t>
            </w:r>
            <w:r w:rsidR="00145680">
              <w:rPr>
                <w:rFonts w:cstheme="minorHAnsi"/>
                <w:sz w:val="24"/>
                <w:szCs w:val="24"/>
              </w:rPr>
              <w:t>.</w:t>
            </w:r>
          </w:p>
          <w:p w14:paraId="0BA23D3B" w14:textId="20B1CDBC" w:rsidR="00145680" w:rsidRDefault="00544557" w:rsidP="003B22B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Regulacja głośności i barwy dźwięku</w:t>
            </w:r>
            <w:r w:rsidR="00145680">
              <w:rPr>
                <w:rFonts w:cstheme="minorHAnsi"/>
                <w:sz w:val="24"/>
                <w:szCs w:val="24"/>
              </w:rPr>
              <w:t>.</w:t>
            </w:r>
          </w:p>
          <w:p w14:paraId="1BBFD834" w14:textId="602E6B6E" w:rsidR="00145680" w:rsidRDefault="00544557" w:rsidP="003B22B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Możliwość podłączenia telewizora, projektora i laptopa</w:t>
            </w:r>
            <w:r w:rsidR="00145680">
              <w:rPr>
                <w:rFonts w:cstheme="minorHAnsi"/>
                <w:sz w:val="24"/>
                <w:szCs w:val="24"/>
              </w:rPr>
              <w:t>.</w:t>
            </w:r>
          </w:p>
          <w:p w14:paraId="328DF0FC" w14:textId="6FDC3566" w:rsidR="00145680" w:rsidRDefault="00544557" w:rsidP="003B22B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Opcjonalnie: łączność Bluetooth do odtwarzania dźwięku z urządzeń mobilnych</w:t>
            </w:r>
            <w:r w:rsidR="00145680">
              <w:rPr>
                <w:rFonts w:cstheme="minorHAnsi"/>
                <w:sz w:val="24"/>
                <w:szCs w:val="24"/>
              </w:rPr>
              <w:t>.</w:t>
            </w:r>
          </w:p>
          <w:p w14:paraId="29F79BA0" w14:textId="4A19AD0B" w:rsidR="00544557" w:rsidRPr="00544557" w:rsidRDefault="00544557" w:rsidP="003B22B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Kompletne okablowanie niezbędne do instalacji</w:t>
            </w:r>
            <w:r w:rsidR="00145680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544557" w:rsidRPr="00544557" w14:paraId="126CF33F" w14:textId="77777777" w:rsidTr="006D5C75">
        <w:tc>
          <w:tcPr>
            <w:tcW w:w="541" w:type="dxa"/>
          </w:tcPr>
          <w:p w14:paraId="5451D430" w14:textId="77777777" w:rsidR="00544557" w:rsidRPr="00544557" w:rsidRDefault="00544557" w:rsidP="0054455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44557">
              <w:rPr>
                <w:rFonts w:asciiTheme="minorHAnsi" w:hAnsiTheme="minorHAnsi" w:cstheme="minorHAnsi"/>
                <w:sz w:val="24"/>
                <w:szCs w:val="24"/>
              </w:rPr>
              <w:t>5.</w:t>
            </w:r>
          </w:p>
        </w:tc>
        <w:tc>
          <w:tcPr>
            <w:tcW w:w="2265" w:type="dxa"/>
          </w:tcPr>
          <w:p w14:paraId="62460DDA" w14:textId="7E049891" w:rsidR="00544557" w:rsidRPr="00544557" w:rsidRDefault="00544557" w:rsidP="00407E5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4455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Laptop</w:t>
            </w:r>
          </w:p>
        </w:tc>
        <w:tc>
          <w:tcPr>
            <w:tcW w:w="1216" w:type="dxa"/>
          </w:tcPr>
          <w:p w14:paraId="348E4AEC" w14:textId="77777777" w:rsidR="00544557" w:rsidRPr="00A76F43" w:rsidRDefault="00544557" w:rsidP="0054455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76F43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820" w:type="dxa"/>
          </w:tcPr>
          <w:p w14:paraId="51DD1AB2" w14:textId="77777777" w:rsidR="00544557" w:rsidRPr="00A76F43" w:rsidRDefault="00544557" w:rsidP="0054455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76F43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4792" w:type="dxa"/>
          </w:tcPr>
          <w:p w14:paraId="6F528286" w14:textId="2F8A0BD2" w:rsidR="001741F1" w:rsidRDefault="00544557" w:rsidP="003B22B3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Ekran: min. 15,6", rozdzielczość Full HD (1920×1080)</w:t>
            </w:r>
            <w:r w:rsidR="001741F1">
              <w:rPr>
                <w:rFonts w:cstheme="minorHAnsi"/>
                <w:sz w:val="24"/>
                <w:szCs w:val="24"/>
              </w:rPr>
              <w:t>.</w:t>
            </w:r>
          </w:p>
          <w:p w14:paraId="77408338" w14:textId="77777777" w:rsidR="00414BC6" w:rsidRDefault="00414BC6" w:rsidP="003B22B3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414BC6">
              <w:rPr>
                <w:rFonts w:cstheme="minorHAnsi"/>
                <w:sz w:val="24"/>
                <w:szCs w:val="24"/>
              </w:rPr>
              <w:t>Procesor</w:t>
            </w:r>
            <w:r>
              <w:rPr>
                <w:rFonts w:cstheme="minorHAnsi"/>
                <w:sz w:val="24"/>
                <w:szCs w:val="24"/>
              </w:rPr>
              <w:t xml:space="preserve"> - w</w:t>
            </w:r>
            <w:r w:rsidRPr="00414BC6">
              <w:rPr>
                <w:rFonts w:cstheme="minorHAnsi"/>
                <w:sz w:val="24"/>
                <w:szCs w:val="24"/>
              </w:rPr>
              <w:t>ymagana wydajność w teście wydajności pracy biurowej (typu PCMark Essentials / General Usage): nie mniej niż 2 500 punktów.</w:t>
            </w:r>
          </w:p>
          <w:p w14:paraId="41380454" w14:textId="34EE0FB8" w:rsidR="00414BC6" w:rsidRPr="00414BC6" w:rsidRDefault="00414BC6" w:rsidP="003B22B3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414BC6">
              <w:rPr>
                <w:rFonts w:cstheme="minorHAnsi"/>
                <w:sz w:val="24"/>
                <w:szCs w:val="24"/>
              </w:rPr>
              <w:t xml:space="preserve"> Karta graficzna zintegrowana</w:t>
            </w:r>
            <w:r>
              <w:rPr>
                <w:rFonts w:cstheme="minorHAnsi"/>
                <w:sz w:val="24"/>
                <w:szCs w:val="24"/>
              </w:rPr>
              <w:t xml:space="preserve"> - w</w:t>
            </w:r>
            <w:r w:rsidRPr="00414BC6">
              <w:rPr>
                <w:rFonts w:cstheme="minorHAnsi"/>
                <w:sz w:val="24"/>
                <w:szCs w:val="24"/>
              </w:rPr>
              <w:t xml:space="preserve">ymagana wydajność w teście 3DMark Ice Storm: nie mniej niż 55 000 punktów. </w:t>
            </w:r>
          </w:p>
          <w:p w14:paraId="7DC0F1A2" w14:textId="1A0AA389" w:rsidR="001741F1" w:rsidRDefault="00544557" w:rsidP="003B22B3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Pamięć RAM: min. 8 GB</w:t>
            </w:r>
            <w:r w:rsidR="001741F1">
              <w:rPr>
                <w:rFonts w:cstheme="minorHAnsi"/>
                <w:sz w:val="24"/>
                <w:szCs w:val="24"/>
              </w:rPr>
              <w:t>.</w:t>
            </w:r>
          </w:p>
          <w:p w14:paraId="74464BA7" w14:textId="46F49D37" w:rsidR="001741F1" w:rsidRDefault="00544557" w:rsidP="003B22B3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Dysk: SSD min. 256 GB</w:t>
            </w:r>
            <w:r w:rsidR="001741F1">
              <w:rPr>
                <w:rFonts w:cstheme="minorHAnsi"/>
                <w:sz w:val="24"/>
                <w:szCs w:val="24"/>
              </w:rPr>
              <w:t>.</w:t>
            </w:r>
          </w:p>
          <w:p w14:paraId="4E5EA13C" w14:textId="782963CA" w:rsidR="001741F1" w:rsidRDefault="00544557" w:rsidP="003B22B3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Karta sieciowa: przewodowa 1 Gbit/s, Wi-Fi w standardzie min. 802.11ac, WI-FI 5</w:t>
            </w:r>
            <w:r w:rsidR="001741F1">
              <w:rPr>
                <w:rFonts w:cstheme="minorHAnsi"/>
                <w:sz w:val="24"/>
                <w:szCs w:val="24"/>
              </w:rPr>
              <w:t>.</w:t>
            </w:r>
          </w:p>
          <w:p w14:paraId="064328CF" w14:textId="66E62F19" w:rsidR="001741F1" w:rsidRDefault="00544557" w:rsidP="003B22B3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Bluetooth</w:t>
            </w:r>
            <w:r w:rsidR="001741F1">
              <w:rPr>
                <w:rFonts w:cstheme="minorHAnsi"/>
                <w:sz w:val="24"/>
                <w:szCs w:val="24"/>
              </w:rPr>
              <w:t>.</w:t>
            </w:r>
          </w:p>
          <w:p w14:paraId="7DC35BB1" w14:textId="77777777" w:rsidR="009835F4" w:rsidRDefault="00544557" w:rsidP="003B22B3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Złącza: min. 1×HDMI, 2×USB (w tym 1×USB 3.0), gniazdo słuchawkowe</w:t>
            </w:r>
            <w:r w:rsidR="001741F1">
              <w:rPr>
                <w:rFonts w:cstheme="minorHAnsi"/>
                <w:sz w:val="24"/>
                <w:szCs w:val="24"/>
              </w:rPr>
              <w:t>.</w:t>
            </w:r>
          </w:p>
          <w:p w14:paraId="510CEDAE" w14:textId="3524D9D9" w:rsidR="009835F4" w:rsidRPr="009835F4" w:rsidRDefault="009835F4" w:rsidP="003B22B3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S</w:t>
            </w:r>
            <w:r w:rsidRPr="009835F4">
              <w:rPr>
                <w:rFonts w:eastAsia="Times New Roman" w:cstheme="minorHAnsi"/>
                <w:sz w:val="24"/>
                <w:szCs w:val="24"/>
                <w:lang w:eastAsia="pl-PL"/>
              </w:rPr>
              <w:t>ystem operacyjny</w:t>
            </w:r>
          </w:p>
          <w:p w14:paraId="7807187B" w14:textId="50898064" w:rsidR="009835F4" w:rsidRDefault="009835F4" w:rsidP="009835F4">
            <w:pPr>
              <w:spacing w:after="0" w:line="240" w:lineRule="auto"/>
              <w:ind w:left="438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F27D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System operacyjny powinien odpowiadać funkcjonalnie biznesowej edycji nowoczesnego systemu klasy „Pro” </w:t>
            </w:r>
            <w:r w:rsidRPr="00AF27D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przeznaczonej do zastosowań firmowych i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AF27D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zaawansowanych użytkowników, zgodnej z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AF27D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aktualnymi wymaganiami sprzętowymi dla interfejsu UEFI i modułu TPM 2.0. </w:t>
            </w:r>
          </w:p>
          <w:p w14:paraId="43431295" w14:textId="77777777" w:rsidR="009835F4" w:rsidRPr="009835F4" w:rsidRDefault="009835F4" w:rsidP="003B22B3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9835F4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Wymagania funkcjonalne systemu:</w:t>
            </w:r>
          </w:p>
          <w:p w14:paraId="7F2CA72E" w14:textId="4FD1FC5F" w:rsidR="009835F4" w:rsidRPr="00AF27DB" w:rsidRDefault="009835F4" w:rsidP="003B22B3">
            <w:pPr>
              <w:numPr>
                <w:ilvl w:val="0"/>
                <w:numId w:val="16"/>
              </w:numPr>
              <w:tabs>
                <w:tab w:val="clear" w:pos="720"/>
              </w:tabs>
              <w:spacing w:after="0" w:line="240" w:lineRule="auto"/>
              <w:ind w:left="1147" w:hanging="284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F27D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Licencja systemu operacyjnego 64</w:t>
            </w:r>
            <w:r w:rsidRPr="00AF27D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noBreakHyphen/>
              <w:t>bit, edycja typu „Professional” z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AF27D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możliwością dołączenia komputera do domeny lokalnej oraz usługi katalogowej w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AF27D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chmurze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6F1693BB" w14:textId="77777777" w:rsidR="009835F4" w:rsidRPr="00AF27DB" w:rsidRDefault="009835F4" w:rsidP="003B22B3">
            <w:pPr>
              <w:numPr>
                <w:ilvl w:val="0"/>
                <w:numId w:val="16"/>
              </w:numPr>
              <w:tabs>
                <w:tab w:val="clear" w:pos="720"/>
              </w:tabs>
              <w:spacing w:after="0" w:line="240" w:lineRule="auto"/>
              <w:ind w:left="1147" w:hanging="284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F27D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Wbudowane mechanizmy szyfrowania dysków klasy </w:t>
            </w:r>
            <w:r w:rsidRPr="00912C6F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BitLocker, z</w:t>
            </w:r>
            <w:r w:rsidRPr="00AF27D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możliwością centralnego zarządzania kluczami odzyskiwania. </w:t>
            </w:r>
          </w:p>
          <w:p w14:paraId="502E6F3C" w14:textId="77777777" w:rsidR="009835F4" w:rsidRPr="00AF27DB" w:rsidRDefault="009835F4" w:rsidP="003B22B3">
            <w:pPr>
              <w:numPr>
                <w:ilvl w:val="0"/>
                <w:numId w:val="16"/>
              </w:numPr>
              <w:tabs>
                <w:tab w:val="clear" w:pos="720"/>
              </w:tabs>
              <w:spacing w:after="0" w:line="240" w:lineRule="auto"/>
              <w:ind w:left="1147" w:hanging="284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F27D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Obsługa zasad grup (Group Policy) umożliwiających scentralizowane zarządzanie ustawieniami stacji roboczej w środowisku firmowym. </w:t>
            </w:r>
          </w:p>
          <w:p w14:paraId="206E25D8" w14:textId="31B85601" w:rsidR="009835F4" w:rsidRPr="00AF27DB" w:rsidRDefault="009835F4" w:rsidP="003B22B3">
            <w:pPr>
              <w:numPr>
                <w:ilvl w:val="0"/>
                <w:numId w:val="16"/>
              </w:numPr>
              <w:tabs>
                <w:tab w:val="clear" w:pos="720"/>
              </w:tabs>
              <w:spacing w:after="0" w:line="240" w:lineRule="auto"/>
              <w:ind w:left="1147" w:hanging="284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F27D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Wbudowane funkcje uwierzytelniania wieloskładnikowego i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AF27D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biometrycz</w:t>
            </w:r>
            <w:r w:rsidRPr="00912C6F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nego, integrujące się z modułem TPM 2.0 dla zwiększenia</w:t>
            </w:r>
            <w:r w:rsidRPr="00AF27D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bezpieczeństwa logowania. </w:t>
            </w:r>
          </w:p>
          <w:p w14:paraId="3CAE892A" w14:textId="77777777" w:rsidR="009835F4" w:rsidRPr="00AF27DB" w:rsidRDefault="009835F4" w:rsidP="003B22B3">
            <w:pPr>
              <w:numPr>
                <w:ilvl w:val="0"/>
                <w:numId w:val="16"/>
              </w:numPr>
              <w:tabs>
                <w:tab w:val="clear" w:pos="720"/>
              </w:tabs>
              <w:spacing w:after="0" w:line="240" w:lineRule="auto"/>
              <w:ind w:left="1147" w:hanging="284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F27D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Wsparcie dla zdalnego zarządzania i aktualizacji w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912C6F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modelu „dla firm”, w tym możliwość</w:t>
            </w:r>
            <w:r w:rsidRPr="00AF27D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odraczania aktualizacji funkcji i jakości. </w:t>
            </w:r>
          </w:p>
          <w:p w14:paraId="0ED0E4DB" w14:textId="78C65328" w:rsidR="009835F4" w:rsidRPr="00AF27DB" w:rsidRDefault="009835F4" w:rsidP="003B22B3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AF27DB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Wymagania bezpieczeństwa i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 </w:t>
            </w:r>
            <w:r w:rsidRPr="00AF27DB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zgodności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:</w:t>
            </w:r>
          </w:p>
          <w:p w14:paraId="7EE85BCE" w14:textId="77777777" w:rsidR="009835F4" w:rsidRPr="00AF27DB" w:rsidRDefault="009835F4" w:rsidP="003B22B3">
            <w:pPr>
              <w:numPr>
                <w:ilvl w:val="0"/>
                <w:numId w:val="17"/>
              </w:numPr>
              <w:tabs>
                <w:tab w:val="clear" w:pos="720"/>
                <w:tab w:val="num" w:pos="1029"/>
              </w:tabs>
              <w:spacing w:after="0" w:line="240" w:lineRule="auto"/>
              <w:ind w:left="1147" w:hanging="284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F27D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Wymagana zgodność z modułem TPM w wersji 2.0 oraz obsługa bezpiecznego rozruchu (Secure Boot). </w:t>
            </w:r>
          </w:p>
          <w:p w14:paraId="3316DB28" w14:textId="77777777" w:rsidR="009835F4" w:rsidRPr="00AF27DB" w:rsidRDefault="009835F4" w:rsidP="003B22B3">
            <w:pPr>
              <w:numPr>
                <w:ilvl w:val="0"/>
                <w:numId w:val="17"/>
              </w:numPr>
              <w:tabs>
                <w:tab w:val="clear" w:pos="720"/>
                <w:tab w:val="num" w:pos="1029"/>
              </w:tabs>
              <w:spacing w:after="0" w:line="240" w:lineRule="auto"/>
              <w:ind w:left="1147" w:hanging="284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F27D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Wbudowany pakiet zabezpieczeń obejmujący zaporę sieciową, ochronę przed złośliwym oprogramowaniem oraz mechanizmy ochrony tożsamości użytkownika. </w:t>
            </w:r>
          </w:p>
          <w:p w14:paraId="0EE267F9" w14:textId="77777777" w:rsidR="009835F4" w:rsidRPr="00AF27DB" w:rsidRDefault="009835F4" w:rsidP="003B22B3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AF27DB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Wymagania licencyjne</w:t>
            </w:r>
          </w:p>
          <w:p w14:paraId="1EBB7827" w14:textId="50DC8301" w:rsidR="009835F4" w:rsidRDefault="009835F4" w:rsidP="003B22B3">
            <w:pPr>
              <w:numPr>
                <w:ilvl w:val="0"/>
                <w:numId w:val="18"/>
              </w:numPr>
              <w:tabs>
                <w:tab w:val="clear" w:pos="720"/>
                <w:tab w:val="num" w:pos="1029"/>
              </w:tabs>
              <w:spacing w:after="0" w:line="240" w:lineRule="auto"/>
              <w:ind w:left="1147" w:hanging="284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F27D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Licencja wieczysta, przypisana do urządzenia, z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AF27D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prawem do instalacji w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AF27D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języku polskim (oraz możliwości </w:t>
            </w:r>
            <w:r w:rsidRPr="00AF27D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instalacji dodatkowych pakietów językowych).</w:t>
            </w:r>
          </w:p>
          <w:p w14:paraId="369A90AF" w14:textId="62AD62D0" w:rsidR="00CB2CBD" w:rsidRPr="00AF27DB" w:rsidRDefault="00CB2CBD" w:rsidP="003B22B3">
            <w:pPr>
              <w:numPr>
                <w:ilvl w:val="0"/>
                <w:numId w:val="18"/>
              </w:numPr>
              <w:tabs>
                <w:tab w:val="clear" w:pos="720"/>
                <w:tab w:val="num" w:pos="1029"/>
              </w:tabs>
              <w:spacing w:after="0" w:line="240" w:lineRule="auto"/>
              <w:ind w:left="1147" w:hanging="284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F27D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System musi być zainstalowany fabrycznie przez producenta sprzętu lub autoryzowanego partnera, z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AF27D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możliwością ponownej instalacji z nośnika lub obrazu systemowego udostępnionego nabywcy.</w:t>
            </w:r>
          </w:p>
          <w:p w14:paraId="551B4683" w14:textId="61C03F92" w:rsidR="00544557" w:rsidRPr="001741F1" w:rsidRDefault="00544557" w:rsidP="003B22B3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Kamera internetowa i mikrofon do videokonferencji</w:t>
            </w:r>
            <w:r w:rsidR="001741F1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544557" w:rsidRPr="00544557" w14:paraId="60E6D17D" w14:textId="77777777" w:rsidTr="006D5C75">
        <w:tc>
          <w:tcPr>
            <w:tcW w:w="541" w:type="dxa"/>
          </w:tcPr>
          <w:p w14:paraId="78BC81B0" w14:textId="77777777" w:rsidR="00544557" w:rsidRPr="00544557" w:rsidRDefault="00544557" w:rsidP="0054455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44557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65" w:type="dxa"/>
          </w:tcPr>
          <w:p w14:paraId="0662C551" w14:textId="3E5AF4A6" w:rsidR="00544557" w:rsidRPr="00544557" w:rsidRDefault="00544557" w:rsidP="00407E5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4455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Wieża lub duży głośnik</w:t>
            </w:r>
          </w:p>
        </w:tc>
        <w:tc>
          <w:tcPr>
            <w:tcW w:w="1216" w:type="dxa"/>
          </w:tcPr>
          <w:p w14:paraId="163858EB" w14:textId="77777777" w:rsidR="00544557" w:rsidRPr="00A76F43" w:rsidRDefault="00544557" w:rsidP="0054455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76F43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820" w:type="dxa"/>
          </w:tcPr>
          <w:p w14:paraId="0AB7F475" w14:textId="77777777" w:rsidR="00544557" w:rsidRPr="00A76F43" w:rsidRDefault="00544557" w:rsidP="0054455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76F43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792" w:type="dxa"/>
          </w:tcPr>
          <w:p w14:paraId="13E20B53" w14:textId="56A20D56" w:rsidR="00B03C80" w:rsidRDefault="00544557" w:rsidP="003B22B3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Typ: wieża stereo lub głośnik aktywny</w:t>
            </w:r>
            <w:r w:rsidR="00B03C80">
              <w:rPr>
                <w:rFonts w:cstheme="minorHAnsi"/>
                <w:sz w:val="24"/>
                <w:szCs w:val="24"/>
              </w:rPr>
              <w:t>.</w:t>
            </w:r>
          </w:p>
          <w:p w14:paraId="3F0E7CE9" w14:textId="1282D4E4" w:rsidR="00B03C80" w:rsidRDefault="00544557" w:rsidP="003B22B3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Moc: min. 50 W RMS</w:t>
            </w:r>
            <w:r w:rsidR="00B03C80">
              <w:rPr>
                <w:rFonts w:cstheme="minorHAnsi"/>
                <w:sz w:val="24"/>
                <w:szCs w:val="24"/>
              </w:rPr>
              <w:t>.</w:t>
            </w:r>
          </w:p>
          <w:p w14:paraId="139C3B01" w14:textId="165086E8" w:rsidR="00B03C80" w:rsidRDefault="00544557" w:rsidP="003B22B3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Obsługa odtwarzania z: USB, Bluetooth, wejście analogowe (minijack/RCA)</w:t>
            </w:r>
            <w:r w:rsidR="00B03C80">
              <w:rPr>
                <w:rFonts w:cstheme="minorHAnsi"/>
                <w:sz w:val="24"/>
                <w:szCs w:val="24"/>
              </w:rPr>
              <w:t>.</w:t>
            </w:r>
          </w:p>
          <w:p w14:paraId="2D2A8666" w14:textId="3514C264" w:rsidR="00B03C80" w:rsidRDefault="00544557" w:rsidP="003B22B3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Przeznaczenie: prowadzenie spotkań/szkoleń</w:t>
            </w:r>
            <w:r w:rsidR="00B03C80">
              <w:rPr>
                <w:rFonts w:cstheme="minorHAnsi"/>
                <w:sz w:val="24"/>
                <w:szCs w:val="24"/>
              </w:rPr>
              <w:t>.</w:t>
            </w:r>
          </w:p>
          <w:p w14:paraId="3A3A128F" w14:textId="55F6889B" w:rsidR="00544557" w:rsidRPr="00544557" w:rsidRDefault="00544557" w:rsidP="003B22B3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Regulacja głośności i barwy dźwięku</w:t>
            </w:r>
            <w:r w:rsidR="00B03C80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544557" w:rsidRPr="00544557" w14:paraId="23FD8D46" w14:textId="77777777" w:rsidTr="006D5C75">
        <w:tc>
          <w:tcPr>
            <w:tcW w:w="541" w:type="dxa"/>
          </w:tcPr>
          <w:p w14:paraId="11FF8493" w14:textId="77777777" w:rsidR="00544557" w:rsidRPr="00544557" w:rsidRDefault="00544557" w:rsidP="0054455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44557">
              <w:rPr>
                <w:rFonts w:asciiTheme="minorHAnsi" w:hAnsiTheme="minorHAnsi" w:cstheme="minorHAnsi"/>
                <w:sz w:val="24"/>
                <w:szCs w:val="24"/>
              </w:rPr>
              <w:t>7.</w:t>
            </w:r>
          </w:p>
        </w:tc>
        <w:tc>
          <w:tcPr>
            <w:tcW w:w="2265" w:type="dxa"/>
          </w:tcPr>
          <w:p w14:paraId="62E1E3BC" w14:textId="3A39DAB9" w:rsidR="00544557" w:rsidRPr="00544557" w:rsidRDefault="00544557" w:rsidP="00407E5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4455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Drukarka wielofunkcyjna</w:t>
            </w:r>
          </w:p>
        </w:tc>
        <w:tc>
          <w:tcPr>
            <w:tcW w:w="1216" w:type="dxa"/>
          </w:tcPr>
          <w:p w14:paraId="0EEA7D24" w14:textId="77777777" w:rsidR="00544557" w:rsidRPr="00A76F43" w:rsidRDefault="00544557" w:rsidP="0054455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76F43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820" w:type="dxa"/>
          </w:tcPr>
          <w:p w14:paraId="54CF7963" w14:textId="6401AF84" w:rsidR="00544557" w:rsidRPr="00A76F43" w:rsidRDefault="00847906" w:rsidP="0054455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4792" w:type="dxa"/>
          </w:tcPr>
          <w:p w14:paraId="1E1CACB5" w14:textId="77777777" w:rsidR="000A7327" w:rsidRPr="000741C2" w:rsidRDefault="00544557" w:rsidP="000A7327">
            <w:pPr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0741C2">
              <w:rPr>
                <w:rFonts w:cstheme="minorHAnsi"/>
                <w:sz w:val="24"/>
                <w:szCs w:val="24"/>
              </w:rPr>
              <w:t>Urządzeni</w:t>
            </w:r>
            <w:r w:rsidR="000A7327" w:rsidRPr="000741C2">
              <w:rPr>
                <w:rFonts w:cstheme="minorHAnsi"/>
                <w:sz w:val="24"/>
                <w:szCs w:val="24"/>
              </w:rPr>
              <w:t>e</w:t>
            </w:r>
            <w:r w:rsidRPr="000741C2">
              <w:rPr>
                <w:rFonts w:cstheme="minorHAnsi"/>
                <w:sz w:val="24"/>
                <w:szCs w:val="24"/>
              </w:rPr>
              <w:t xml:space="preserve"> wielofunkcyjne biurowe (drukarka, kopiarka, skaner) w formacie A4, technologia laserowa, o następujących minimalnych parametrach:</w:t>
            </w:r>
          </w:p>
          <w:p w14:paraId="0E58F95C" w14:textId="2C08C381" w:rsidR="000A7327" w:rsidRPr="000741C2" w:rsidRDefault="00544557" w:rsidP="003B22B3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27" w:hanging="427"/>
              <w:rPr>
                <w:rFonts w:cstheme="minorHAnsi"/>
                <w:b/>
                <w:bCs/>
                <w:sz w:val="24"/>
                <w:szCs w:val="24"/>
              </w:rPr>
            </w:pPr>
            <w:r w:rsidRPr="000741C2">
              <w:rPr>
                <w:rFonts w:cstheme="minorHAnsi"/>
                <w:sz w:val="24"/>
                <w:szCs w:val="24"/>
              </w:rPr>
              <w:t xml:space="preserve">Technologia druku: laserowa </w:t>
            </w:r>
            <w:r w:rsidR="000A7327" w:rsidRPr="000741C2">
              <w:rPr>
                <w:rFonts w:cstheme="minorHAnsi"/>
                <w:sz w:val="24"/>
                <w:szCs w:val="24"/>
              </w:rPr>
              <w:t>–</w:t>
            </w:r>
            <w:r w:rsidRPr="000741C2">
              <w:rPr>
                <w:rFonts w:cstheme="minorHAnsi"/>
                <w:sz w:val="24"/>
                <w:szCs w:val="24"/>
              </w:rPr>
              <w:t xml:space="preserve"> kolorowa</w:t>
            </w:r>
            <w:r w:rsidR="000A7327" w:rsidRPr="000741C2">
              <w:rPr>
                <w:rFonts w:cstheme="minorHAnsi"/>
                <w:sz w:val="24"/>
                <w:szCs w:val="24"/>
              </w:rPr>
              <w:t>.</w:t>
            </w:r>
          </w:p>
          <w:p w14:paraId="229E0988" w14:textId="674100D4" w:rsidR="000A7327" w:rsidRPr="000741C2" w:rsidRDefault="00544557" w:rsidP="003B22B3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27" w:hanging="427"/>
              <w:rPr>
                <w:rFonts w:cstheme="minorHAnsi"/>
                <w:b/>
                <w:bCs/>
                <w:sz w:val="24"/>
                <w:szCs w:val="24"/>
              </w:rPr>
            </w:pPr>
            <w:r w:rsidRPr="000741C2">
              <w:rPr>
                <w:rFonts w:cstheme="minorHAnsi"/>
                <w:sz w:val="24"/>
                <w:szCs w:val="24"/>
              </w:rPr>
              <w:t>Format: A4</w:t>
            </w:r>
            <w:r w:rsidR="000A7327" w:rsidRPr="000741C2">
              <w:rPr>
                <w:rFonts w:cstheme="minorHAnsi"/>
                <w:sz w:val="24"/>
                <w:szCs w:val="24"/>
              </w:rPr>
              <w:t>.</w:t>
            </w:r>
          </w:p>
          <w:p w14:paraId="398067E4" w14:textId="124D6C56" w:rsidR="000A7327" w:rsidRPr="000741C2" w:rsidRDefault="00544557" w:rsidP="003B22B3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27" w:hanging="427"/>
              <w:rPr>
                <w:rFonts w:cstheme="minorHAnsi"/>
                <w:b/>
                <w:bCs/>
                <w:sz w:val="24"/>
                <w:szCs w:val="24"/>
              </w:rPr>
            </w:pPr>
            <w:r w:rsidRPr="000741C2">
              <w:rPr>
                <w:rFonts w:cstheme="minorHAnsi"/>
                <w:sz w:val="24"/>
                <w:szCs w:val="24"/>
              </w:rPr>
              <w:t>Rozdzielczość druku: min. 1200×1200 dpi</w:t>
            </w:r>
            <w:r w:rsidR="000A7327" w:rsidRPr="000741C2">
              <w:rPr>
                <w:rFonts w:cstheme="minorHAnsi"/>
                <w:sz w:val="24"/>
                <w:szCs w:val="24"/>
              </w:rPr>
              <w:t>.</w:t>
            </w:r>
          </w:p>
          <w:p w14:paraId="38770604" w14:textId="02366066" w:rsidR="000A7327" w:rsidRPr="000741C2" w:rsidRDefault="00544557" w:rsidP="003B22B3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27" w:hanging="427"/>
              <w:rPr>
                <w:rFonts w:cstheme="minorHAnsi"/>
                <w:b/>
                <w:bCs/>
                <w:sz w:val="24"/>
                <w:szCs w:val="24"/>
              </w:rPr>
            </w:pPr>
            <w:r w:rsidRPr="000741C2">
              <w:rPr>
                <w:rFonts w:cstheme="minorHAnsi"/>
                <w:sz w:val="24"/>
                <w:szCs w:val="24"/>
              </w:rPr>
              <w:t>Prędkość druku: min. 20 str./min (czerń)</w:t>
            </w:r>
            <w:r w:rsidR="000A7327" w:rsidRPr="000741C2">
              <w:rPr>
                <w:rFonts w:cstheme="minorHAnsi"/>
                <w:sz w:val="24"/>
                <w:szCs w:val="24"/>
              </w:rPr>
              <w:t>.</w:t>
            </w:r>
          </w:p>
          <w:p w14:paraId="2674FAD3" w14:textId="7B1CE72B" w:rsidR="000A7327" w:rsidRPr="000741C2" w:rsidRDefault="00544557" w:rsidP="003B22B3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27" w:hanging="427"/>
              <w:rPr>
                <w:rFonts w:cstheme="minorHAnsi"/>
                <w:b/>
                <w:bCs/>
                <w:sz w:val="24"/>
                <w:szCs w:val="24"/>
              </w:rPr>
            </w:pPr>
            <w:r w:rsidRPr="000741C2">
              <w:rPr>
                <w:rFonts w:cstheme="minorHAnsi"/>
                <w:sz w:val="24"/>
                <w:szCs w:val="24"/>
              </w:rPr>
              <w:t>Automatyczny druk dwustronny (dupleks)</w:t>
            </w:r>
            <w:r w:rsidR="000A7327" w:rsidRPr="000741C2">
              <w:rPr>
                <w:rFonts w:cstheme="minorHAnsi"/>
                <w:sz w:val="24"/>
                <w:szCs w:val="24"/>
              </w:rPr>
              <w:t>.</w:t>
            </w:r>
          </w:p>
          <w:p w14:paraId="15C80A59" w14:textId="1EDD4CB8" w:rsidR="000A7327" w:rsidRPr="000741C2" w:rsidRDefault="00544557" w:rsidP="003B22B3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27" w:hanging="427"/>
              <w:rPr>
                <w:rFonts w:cstheme="minorHAnsi"/>
                <w:b/>
                <w:bCs/>
                <w:sz w:val="24"/>
                <w:szCs w:val="24"/>
              </w:rPr>
            </w:pPr>
            <w:r w:rsidRPr="000741C2">
              <w:rPr>
                <w:rFonts w:cstheme="minorHAnsi"/>
                <w:sz w:val="24"/>
                <w:szCs w:val="24"/>
              </w:rPr>
              <w:t>Taca podajnika papieru: pojemność min. 250 arkuszy</w:t>
            </w:r>
            <w:r w:rsidR="000A7327" w:rsidRPr="000741C2">
              <w:rPr>
                <w:rFonts w:cstheme="minorHAnsi"/>
                <w:sz w:val="24"/>
                <w:szCs w:val="24"/>
              </w:rPr>
              <w:t>.</w:t>
            </w:r>
          </w:p>
          <w:p w14:paraId="69FF042C" w14:textId="2AD4EF35" w:rsidR="000A7327" w:rsidRPr="000741C2" w:rsidRDefault="00544557" w:rsidP="003B22B3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27" w:hanging="427"/>
              <w:rPr>
                <w:rFonts w:cstheme="minorHAnsi"/>
                <w:b/>
                <w:bCs/>
                <w:sz w:val="24"/>
                <w:szCs w:val="24"/>
              </w:rPr>
            </w:pPr>
            <w:r w:rsidRPr="000741C2">
              <w:rPr>
                <w:rFonts w:cstheme="minorHAnsi"/>
                <w:sz w:val="24"/>
                <w:szCs w:val="24"/>
              </w:rPr>
              <w:t>Skaner: rozdzielczość min. 600×600 dpi</w:t>
            </w:r>
            <w:r w:rsidR="000A7327" w:rsidRPr="000741C2">
              <w:rPr>
                <w:rFonts w:cstheme="minorHAnsi"/>
                <w:sz w:val="24"/>
                <w:szCs w:val="24"/>
              </w:rPr>
              <w:t>.</w:t>
            </w:r>
          </w:p>
          <w:p w14:paraId="53A58942" w14:textId="77777777" w:rsidR="00544557" w:rsidRPr="000741C2" w:rsidRDefault="00544557" w:rsidP="003B22B3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27" w:hanging="427"/>
              <w:rPr>
                <w:rFonts w:cstheme="minorHAnsi"/>
                <w:b/>
                <w:bCs/>
                <w:sz w:val="24"/>
                <w:szCs w:val="24"/>
              </w:rPr>
            </w:pPr>
            <w:r w:rsidRPr="000741C2">
              <w:rPr>
                <w:rFonts w:cstheme="minorHAnsi"/>
                <w:sz w:val="24"/>
                <w:szCs w:val="24"/>
              </w:rPr>
              <w:t>Interfejsy: USB, sieć LAN (Ethernet), zalecana łączność Wi-F</w:t>
            </w:r>
            <w:r w:rsidR="000A7327" w:rsidRPr="000741C2">
              <w:rPr>
                <w:rFonts w:cstheme="minorHAnsi"/>
                <w:sz w:val="24"/>
                <w:szCs w:val="24"/>
              </w:rPr>
              <w:t>i.</w:t>
            </w:r>
          </w:p>
          <w:p w14:paraId="10AD5966" w14:textId="594ED34E" w:rsidR="00936E56" w:rsidRPr="000741C2" w:rsidRDefault="00936E56" w:rsidP="003B22B3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27" w:hanging="427"/>
              <w:rPr>
                <w:rFonts w:cstheme="minorHAnsi"/>
                <w:b/>
                <w:bCs/>
                <w:sz w:val="24"/>
                <w:szCs w:val="24"/>
              </w:rPr>
            </w:pPr>
            <w:r w:rsidRPr="000741C2">
              <w:rPr>
                <w:rFonts w:cstheme="minorHAnsi"/>
                <w:sz w:val="24"/>
                <w:szCs w:val="24"/>
              </w:rPr>
              <w:t>W komplecie zestaw tonerów startowych.</w:t>
            </w:r>
          </w:p>
          <w:p w14:paraId="1A5E0549" w14:textId="1FE16E25" w:rsidR="000741C2" w:rsidRPr="000741C2" w:rsidRDefault="000741C2" w:rsidP="000741C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27" w:hanging="427"/>
              <w:rPr>
                <w:rFonts w:cstheme="minorHAnsi"/>
                <w:b/>
                <w:bCs/>
                <w:sz w:val="24"/>
                <w:szCs w:val="24"/>
              </w:rPr>
            </w:pPr>
            <w:r w:rsidRPr="000741C2">
              <w:rPr>
                <w:rFonts w:cs="Arial"/>
                <w:sz w:val="24"/>
                <w:szCs w:val="24"/>
              </w:rPr>
              <w:t>Do każdego urządzenia należy dołączyć komplety tonerów o pełnej wydajności w</w:t>
            </w:r>
            <w:r w:rsidRPr="000741C2">
              <w:rPr>
                <w:rFonts w:cs="Arial"/>
                <w:sz w:val="24"/>
                <w:szCs w:val="24"/>
              </w:rPr>
              <w:t> </w:t>
            </w:r>
            <w:r w:rsidRPr="000741C2">
              <w:rPr>
                <w:rFonts w:cs="Arial"/>
                <w:sz w:val="24"/>
                <w:szCs w:val="24"/>
              </w:rPr>
              <w:t>liczbie pozwalającej na dokonanie wydruków min. 10 000 stron biało-czarnych przy zadrukowaniu min. 5 % i</w:t>
            </w:r>
            <w:r w:rsidRPr="000741C2">
              <w:rPr>
                <w:rFonts w:cs="Arial"/>
                <w:sz w:val="24"/>
                <w:szCs w:val="24"/>
              </w:rPr>
              <w:t> </w:t>
            </w:r>
            <w:r w:rsidRPr="000741C2">
              <w:rPr>
                <w:rFonts w:cs="Arial"/>
                <w:sz w:val="24"/>
                <w:szCs w:val="24"/>
              </w:rPr>
              <w:t>min. 5 000 stron kolorowych przy zadruku min. 5 % (do każdej z drukarek oddzielnie).</w:t>
            </w:r>
          </w:p>
        </w:tc>
      </w:tr>
      <w:tr w:rsidR="00544557" w:rsidRPr="00544557" w14:paraId="56602BA6" w14:textId="77777777" w:rsidTr="006D5C75">
        <w:tc>
          <w:tcPr>
            <w:tcW w:w="541" w:type="dxa"/>
          </w:tcPr>
          <w:p w14:paraId="130AFA6B" w14:textId="52E1600B" w:rsidR="00544557" w:rsidRPr="00544557" w:rsidRDefault="00847906" w:rsidP="0054455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8.</w:t>
            </w:r>
          </w:p>
        </w:tc>
        <w:tc>
          <w:tcPr>
            <w:tcW w:w="2265" w:type="dxa"/>
          </w:tcPr>
          <w:p w14:paraId="2735A401" w14:textId="77777777" w:rsidR="00544557" w:rsidRPr="00544557" w:rsidRDefault="00544557" w:rsidP="00407E5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4455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Urządzenie wielofunkcyjne</w:t>
            </w:r>
          </w:p>
        </w:tc>
        <w:tc>
          <w:tcPr>
            <w:tcW w:w="1216" w:type="dxa"/>
          </w:tcPr>
          <w:p w14:paraId="4FE178A1" w14:textId="77777777" w:rsidR="00544557" w:rsidRPr="00A76F43" w:rsidRDefault="00544557" w:rsidP="0054455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76F43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820" w:type="dxa"/>
          </w:tcPr>
          <w:p w14:paraId="17DD9028" w14:textId="77777777" w:rsidR="00544557" w:rsidRPr="00A76F43" w:rsidRDefault="00544557" w:rsidP="0054455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76F43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792" w:type="dxa"/>
          </w:tcPr>
          <w:p w14:paraId="5B598973" w14:textId="77777777" w:rsidR="00477A91" w:rsidRDefault="00544557" w:rsidP="00407E5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44557">
              <w:rPr>
                <w:rFonts w:asciiTheme="minorHAnsi" w:hAnsiTheme="minorHAnsi" w:cstheme="minorHAnsi"/>
                <w:sz w:val="24"/>
                <w:szCs w:val="24"/>
              </w:rPr>
              <w:t>Urządzenie wielofunkcyjne atramentowe A4 (drukarka, kopiarka, skaner), przeznaczone do kolorowego druku materiałów informacyjnych i edukacyjnych, o następujących minimalnych parametrach:</w:t>
            </w:r>
          </w:p>
          <w:p w14:paraId="0F9EC7C0" w14:textId="6856C282" w:rsidR="00477A91" w:rsidRDefault="00544557" w:rsidP="003B22B3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477A91">
              <w:rPr>
                <w:rFonts w:cstheme="minorHAnsi"/>
                <w:sz w:val="24"/>
                <w:szCs w:val="24"/>
              </w:rPr>
              <w:t>Format:</w:t>
            </w:r>
            <w:r w:rsidRPr="00544557">
              <w:rPr>
                <w:rFonts w:cstheme="minorHAnsi"/>
                <w:sz w:val="24"/>
                <w:szCs w:val="24"/>
              </w:rPr>
              <w:t xml:space="preserve"> A4</w:t>
            </w:r>
            <w:r w:rsidR="00477A91">
              <w:rPr>
                <w:rFonts w:cstheme="minorHAnsi"/>
                <w:sz w:val="24"/>
                <w:szCs w:val="24"/>
              </w:rPr>
              <w:t>.</w:t>
            </w:r>
          </w:p>
          <w:p w14:paraId="1511735F" w14:textId="6370DA9A" w:rsidR="00477A91" w:rsidRDefault="00544557" w:rsidP="003B22B3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Technologia: druk atramentowy kolorowy</w:t>
            </w:r>
            <w:r w:rsidR="00477A91">
              <w:rPr>
                <w:rFonts w:cstheme="minorHAnsi"/>
                <w:sz w:val="24"/>
                <w:szCs w:val="24"/>
              </w:rPr>
              <w:t>.</w:t>
            </w:r>
          </w:p>
          <w:p w14:paraId="537D3EDB" w14:textId="1D79940E" w:rsidR="00477A91" w:rsidRPr="00477A91" w:rsidRDefault="00544557" w:rsidP="003B22B3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lastRenderedPageBreak/>
              <w:t>Rozdzielczość druku: min. 4800×1200 dpi</w:t>
            </w:r>
            <w:r w:rsidR="00477A91">
              <w:rPr>
                <w:rFonts w:cstheme="minorHAnsi"/>
                <w:sz w:val="24"/>
                <w:szCs w:val="24"/>
              </w:rPr>
              <w:t>.</w:t>
            </w:r>
          </w:p>
          <w:p w14:paraId="234FF54E" w14:textId="56AF71FB" w:rsidR="00477A91" w:rsidRPr="00477A91" w:rsidRDefault="00544557" w:rsidP="003B22B3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Prędkość druku: min. 10 str./min (czerń), min. 5 str./min (kolor)</w:t>
            </w:r>
            <w:r w:rsidR="00477A91">
              <w:rPr>
                <w:rFonts w:cstheme="minorHAnsi"/>
                <w:sz w:val="24"/>
                <w:szCs w:val="24"/>
              </w:rPr>
              <w:t>.</w:t>
            </w:r>
          </w:p>
          <w:p w14:paraId="20DD94A8" w14:textId="23B48F57" w:rsidR="00477A91" w:rsidRDefault="00544557" w:rsidP="003B22B3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Automatyczny druk dwustronny (dupleks)</w:t>
            </w:r>
            <w:r w:rsidR="00477A91">
              <w:rPr>
                <w:rFonts w:cstheme="minorHAnsi"/>
                <w:sz w:val="24"/>
                <w:szCs w:val="24"/>
              </w:rPr>
              <w:t>.</w:t>
            </w:r>
          </w:p>
          <w:p w14:paraId="36C6ABC3" w14:textId="60EBB852" w:rsidR="00477A91" w:rsidRDefault="00544557" w:rsidP="003B22B3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Podajnik papieru: min. 150 arkuszy</w:t>
            </w:r>
            <w:r w:rsidR="00477A91">
              <w:rPr>
                <w:rFonts w:cstheme="minorHAnsi"/>
                <w:sz w:val="24"/>
                <w:szCs w:val="24"/>
              </w:rPr>
              <w:t>.</w:t>
            </w:r>
          </w:p>
          <w:p w14:paraId="70C09606" w14:textId="4E0B1913" w:rsidR="00477A91" w:rsidRDefault="00544557" w:rsidP="003B22B3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Skaner: rozdzielczość min. 1200×1200 dpi</w:t>
            </w:r>
            <w:r w:rsidR="00477A91">
              <w:rPr>
                <w:rFonts w:cstheme="minorHAnsi"/>
                <w:sz w:val="24"/>
                <w:szCs w:val="24"/>
              </w:rPr>
              <w:t>.</w:t>
            </w:r>
          </w:p>
          <w:p w14:paraId="30D867AC" w14:textId="366937E0" w:rsidR="00544557" w:rsidRDefault="00544557" w:rsidP="003B22B3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Interfejsy: USB, Wi-Fi (z obsługą wydruku z</w:t>
            </w:r>
            <w:r w:rsidR="00847906">
              <w:rPr>
                <w:rFonts w:cstheme="minorHAnsi"/>
                <w:sz w:val="24"/>
                <w:szCs w:val="24"/>
              </w:rPr>
              <w:t> </w:t>
            </w:r>
            <w:r w:rsidRPr="00544557">
              <w:rPr>
                <w:rFonts w:cstheme="minorHAnsi"/>
                <w:sz w:val="24"/>
                <w:szCs w:val="24"/>
              </w:rPr>
              <w:t>urządzeń mobilnych)</w:t>
            </w:r>
            <w:r w:rsidR="00477A91">
              <w:rPr>
                <w:rFonts w:cstheme="minorHAnsi"/>
                <w:sz w:val="24"/>
                <w:szCs w:val="24"/>
              </w:rPr>
              <w:t>.</w:t>
            </w:r>
          </w:p>
          <w:p w14:paraId="2F6D7F35" w14:textId="77777777" w:rsidR="00477A91" w:rsidRDefault="00477A91" w:rsidP="003B22B3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0741C2">
              <w:rPr>
                <w:rFonts w:cstheme="minorHAnsi"/>
                <w:sz w:val="24"/>
                <w:szCs w:val="24"/>
              </w:rPr>
              <w:t>W komplecie zestaw atramentów startowych.</w:t>
            </w:r>
          </w:p>
          <w:p w14:paraId="1369A15D" w14:textId="124385D2" w:rsidR="000741C2" w:rsidRPr="00477A91" w:rsidRDefault="000741C2" w:rsidP="003B22B3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0741C2">
              <w:rPr>
                <w:rFonts w:cs="Arial"/>
                <w:sz w:val="24"/>
                <w:szCs w:val="24"/>
              </w:rPr>
              <w:t xml:space="preserve">Do urządzenia należy dołączyć komplet </w:t>
            </w:r>
            <w:r>
              <w:rPr>
                <w:rFonts w:cs="Arial"/>
                <w:sz w:val="24"/>
                <w:szCs w:val="24"/>
              </w:rPr>
              <w:t>atramentów</w:t>
            </w:r>
            <w:r w:rsidRPr="000741C2">
              <w:rPr>
                <w:rFonts w:cs="Arial"/>
                <w:sz w:val="24"/>
                <w:szCs w:val="24"/>
              </w:rPr>
              <w:t xml:space="preserve"> o pełnej wydajności w liczbie pozwalającej na dokonanie wydruków min. 10 000 stron biało-czarnych przy zadrukowaniu min. 5 % i min. </w:t>
            </w:r>
            <w:r>
              <w:rPr>
                <w:rFonts w:cs="Arial"/>
                <w:sz w:val="24"/>
                <w:szCs w:val="24"/>
              </w:rPr>
              <w:t>10</w:t>
            </w:r>
            <w:r w:rsidRPr="000741C2">
              <w:rPr>
                <w:rFonts w:cs="Arial"/>
                <w:sz w:val="24"/>
                <w:szCs w:val="24"/>
              </w:rPr>
              <w:t> 000 stron kolorowych przy zadruku min. 5 %.</w:t>
            </w:r>
          </w:p>
        </w:tc>
      </w:tr>
      <w:tr w:rsidR="00544557" w:rsidRPr="00544557" w14:paraId="38D845A7" w14:textId="77777777" w:rsidTr="006D5C75">
        <w:tc>
          <w:tcPr>
            <w:tcW w:w="541" w:type="dxa"/>
          </w:tcPr>
          <w:p w14:paraId="4277685B" w14:textId="6184373F" w:rsidR="00544557" w:rsidRPr="00544557" w:rsidRDefault="00847906" w:rsidP="0054455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9</w:t>
            </w:r>
            <w:r w:rsidR="00544557" w:rsidRPr="00544557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2265" w:type="dxa"/>
          </w:tcPr>
          <w:p w14:paraId="4FCAD3BB" w14:textId="5C19D188" w:rsidR="00544557" w:rsidRPr="00544557" w:rsidRDefault="00544557" w:rsidP="00407E5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4455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Bezprzewodowy aparat telefoniczny</w:t>
            </w:r>
          </w:p>
        </w:tc>
        <w:tc>
          <w:tcPr>
            <w:tcW w:w="1216" w:type="dxa"/>
          </w:tcPr>
          <w:p w14:paraId="33297A7C" w14:textId="77777777" w:rsidR="00544557" w:rsidRPr="00A76F43" w:rsidRDefault="00544557" w:rsidP="0054455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76F43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820" w:type="dxa"/>
          </w:tcPr>
          <w:p w14:paraId="594CC0CF" w14:textId="77777777" w:rsidR="00544557" w:rsidRPr="00A76F43" w:rsidRDefault="00544557" w:rsidP="0054455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76F43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4792" w:type="dxa"/>
          </w:tcPr>
          <w:p w14:paraId="7079B699" w14:textId="77777777" w:rsidR="00616EFF" w:rsidRDefault="00544557" w:rsidP="00407E5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44557">
              <w:rPr>
                <w:rFonts w:asciiTheme="minorHAnsi" w:hAnsiTheme="minorHAnsi" w:cstheme="minorHAnsi"/>
                <w:sz w:val="24"/>
                <w:szCs w:val="24"/>
              </w:rPr>
              <w:t>Aparat bezprzewodow</w:t>
            </w:r>
            <w:r w:rsidR="00616EFF">
              <w:rPr>
                <w:rFonts w:asciiTheme="minorHAnsi" w:hAnsiTheme="minorHAnsi" w:cstheme="minorHAnsi"/>
                <w:sz w:val="24"/>
                <w:szCs w:val="24"/>
              </w:rPr>
              <w:t>y</w:t>
            </w:r>
            <w:r w:rsidRPr="00544557">
              <w:rPr>
                <w:rFonts w:asciiTheme="minorHAnsi" w:hAnsiTheme="minorHAnsi" w:cstheme="minorHAnsi"/>
                <w:sz w:val="24"/>
                <w:szCs w:val="24"/>
              </w:rPr>
              <w:t xml:space="preserve"> DECT o następujących parametrach:</w:t>
            </w:r>
          </w:p>
          <w:p w14:paraId="0BFA5279" w14:textId="4205B2F3" w:rsidR="00616EFF" w:rsidRDefault="00544557" w:rsidP="003B22B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616EFF">
              <w:rPr>
                <w:rFonts w:cstheme="minorHAnsi"/>
                <w:sz w:val="24"/>
                <w:szCs w:val="24"/>
              </w:rPr>
              <w:t>Baza podłączana</w:t>
            </w:r>
            <w:r w:rsidRPr="00544557">
              <w:rPr>
                <w:rFonts w:cstheme="minorHAnsi"/>
                <w:sz w:val="24"/>
                <w:szCs w:val="24"/>
              </w:rPr>
              <w:t xml:space="preserve"> do linii telefonicznej lub bramki VoIP</w:t>
            </w:r>
            <w:r w:rsidR="00616EFF">
              <w:rPr>
                <w:rFonts w:cstheme="minorHAnsi"/>
                <w:sz w:val="24"/>
                <w:szCs w:val="24"/>
              </w:rPr>
              <w:t>.</w:t>
            </w:r>
          </w:p>
          <w:p w14:paraId="684909AC" w14:textId="6FAEE499" w:rsidR="00616EFF" w:rsidRDefault="00544557" w:rsidP="003B22B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Zasięg wewnętrzny: min. 50 m</w:t>
            </w:r>
            <w:r w:rsidR="00616EFF">
              <w:rPr>
                <w:rFonts w:cstheme="minorHAnsi"/>
                <w:sz w:val="24"/>
                <w:szCs w:val="24"/>
              </w:rPr>
              <w:t>.</w:t>
            </w:r>
          </w:p>
          <w:p w14:paraId="5202F6CB" w14:textId="2384B6FF" w:rsidR="00616EFF" w:rsidRDefault="00544557" w:rsidP="003B22B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Wyświetlacz alfanumeryczny</w:t>
            </w:r>
            <w:r w:rsidR="00616EFF">
              <w:rPr>
                <w:rFonts w:cstheme="minorHAnsi"/>
                <w:sz w:val="24"/>
                <w:szCs w:val="24"/>
              </w:rPr>
              <w:t>.</w:t>
            </w:r>
          </w:p>
          <w:p w14:paraId="18B10FC3" w14:textId="356D2064" w:rsidR="00616EFF" w:rsidRDefault="00544557" w:rsidP="003B22B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Książka telefoniczna: min. 50 wpisów</w:t>
            </w:r>
            <w:r w:rsidR="00616EFF">
              <w:rPr>
                <w:rFonts w:cstheme="minorHAnsi"/>
                <w:sz w:val="24"/>
                <w:szCs w:val="24"/>
              </w:rPr>
              <w:t>.</w:t>
            </w:r>
          </w:p>
          <w:p w14:paraId="130F50DF" w14:textId="3680684E" w:rsidR="00616EFF" w:rsidRDefault="00544557" w:rsidP="003B22B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Funkcja zestawu głośnomówiącego</w:t>
            </w:r>
            <w:r w:rsidR="00616EFF">
              <w:rPr>
                <w:rFonts w:cstheme="minorHAnsi"/>
                <w:sz w:val="24"/>
                <w:szCs w:val="24"/>
              </w:rPr>
              <w:t>.</w:t>
            </w:r>
          </w:p>
          <w:p w14:paraId="45DCA6C5" w14:textId="63ECC0B1" w:rsidR="00616EFF" w:rsidRPr="00616EFF" w:rsidRDefault="00544557" w:rsidP="003B22B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616EFF">
              <w:rPr>
                <w:rFonts w:cstheme="minorHAnsi"/>
                <w:sz w:val="24"/>
                <w:szCs w:val="24"/>
              </w:rPr>
              <w:t>Czas czuwania: min. 100 h</w:t>
            </w:r>
            <w:r w:rsidR="00616EFF">
              <w:rPr>
                <w:rFonts w:cstheme="minorHAnsi"/>
                <w:sz w:val="24"/>
                <w:szCs w:val="24"/>
              </w:rPr>
              <w:t>.</w:t>
            </w:r>
          </w:p>
          <w:p w14:paraId="32C3A111" w14:textId="6682EEA5" w:rsidR="00616EFF" w:rsidRPr="00616EFF" w:rsidRDefault="00544557" w:rsidP="003B22B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616EFF">
              <w:rPr>
                <w:rFonts w:cstheme="minorHAnsi"/>
                <w:sz w:val="24"/>
                <w:szCs w:val="24"/>
              </w:rPr>
              <w:t>Czas rozmów: min. 10 h</w:t>
            </w:r>
            <w:r w:rsidR="00616EFF">
              <w:rPr>
                <w:rFonts w:cstheme="minorHAnsi"/>
                <w:sz w:val="24"/>
                <w:szCs w:val="24"/>
              </w:rPr>
              <w:t>.</w:t>
            </w:r>
          </w:p>
          <w:p w14:paraId="272B07D5" w14:textId="452303F3" w:rsidR="00544557" w:rsidRPr="00616EFF" w:rsidRDefault="00544557" w:rsidP="003B22B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544557">
              <w:rPr>
                <w:rFonts w:cstheme="minorHAnsi"/>
                <w:sz w:val="24"/>
                <w:szCs w:val="24"/>
              </w:rPr>
              <w:t>Polskie menu obsługi</w:t>
            </w:r>
            <w:r w:rsidR="00616EFF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544557" w:rsidRPr="00544557" w14:paraId="24D6501D" w14:textId="77777777" w:rsidTr="006D5C75">
        <w:trPr>
          <w:trHeight w:val="326"/>
        </w:trPr>
        <w:tc>
          <w:tcPr>
            <w:tcW w:w="541" w:type="dxa"/>
          </w:tcPr>
          <w:p w14:paraId="5BF4F840" w14:textId="44A6DB96" w:rsidR="00544557" w:rsidRPr="00544557" w:rsidRDefault="001741F1" w:rsidP="0054455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</w:t>
            </w:r>
            <w:r w:rsidR="0084790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0.</w:t>
            </w:r>
          </w:p>
        </w:tc>
        <w:tc>
          <w:tcPr>
            <w:tcW w:w="2265" w:type="dxa"/>
          </w:tcPr>
          <w:p w14:paraId="5FE48E42" w14:textId="77777777" w:rsidR="00544557" w:rsidRPr="00544557" w:rsidRDefault="00544557" w:rsidP="00407E5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44557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Lodówka</w:t>
            </w:r>
          </w:p>
        </w:tc>
        <w:tc>
          <w:tcPr>
            <w:tcW w:w="1216" w:type="dxa"/>
          </w:tcPr>
          <w:p w14:paraId="5E32601A" w14:textId="77777777" w:rsidR="00544557" w:rsidRPr="00544557" w:rsidRDefault="00544557" w:rsidP="0054455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4455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20" w:type="dxa"/>
          </w:tcPr>
          <w:p w14:paraId="4D9DB563" w14:textId="77777777" w:rsidR="00544557" w:rsidRPr="00544557" w:rsidRDefault="00544557" w:rsidP="0054455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4455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792" w:type="dxa"/>
          </w:tcPr>
          <w:p w14:paraId="36447F0B" w14:textId="775A75B4" w:rsidR="00544557" w:rsidRPr="00221F27" w:rsidRDefault="00544557" w:rsidP="003B22B3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221F27">
              <w:rPr>
                <w:rFonts w:cstheme="minorHAnsi"/>
                <w:sz w:val="24"/>
                <w:szCs w:val="24"/>
              </w:rPr>
              <w:t>Rodzaj: wolnostojąca</w:t>
            </w:r>
            <w:r w:rsidR="001E265A">
              <w:rPr>
                <w:rFonts w:cstheme="minorHAnsi"/>
                <w:sz w:val="24"/>
                <w:szCs w:val="24"/>
              </w:rPr>
              <w:t>.</w:t>
            </w:r>
          </w:p>
          <w:p w14:paraId="7CCA87EF" w14:textId="64628229" w:rsidR="00544557" w:rsidRPr="00221F27" w:rsidRDefault="00544557" w:rsidP="003B22B3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221F27">
              <w:rPr>
                <w:rFonts w:cstheme="minorHAnsi"/>
                <w:sz w:val="24"/>
                <w:szCs w:val="24"/>
              </w:rPr>
              <w:t>Kolor: srebrny</w:t>
            </w:r>
            <w:r w:rsidR="001E265A">
              <w:rPr>
                <w:rFonts w:cstheme="minorHAnsi"/>
                <w:sz w:val="24"/>
                <w:szCs w:val="24"/>
              </w:rPr>
              <w:t>.</w:t>
            </w:r>
          </w:p>
          <w:p w14:paraId="00CDCBD9" w14:textId="3710FFA7" w:rsidR="00544557" w:rsidRPr="00221F27" w:rsidRDefault="00544557" w:rsidP="003B22B3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221F27">
              <w:rPr>
                <w:rFonts w:cstheme="minorHAnsi"/>
                <w:sz w:val="24"/>
                <w:szCs w:val="24"/>
              </w:rPr>
              <w:t xml:space="preserve">Wymiary: 186 cm </w:t>
            </w:r>
            <w:r w:rsidR="001E265A">
              <w:rPr>
                <w:rFonts w:cstheme="minorHAnsi"/>
                <w:sz w:val="24"/>
                <w:szCs w:val="24"/>
              </w:rPr>
              <w:t>(</w:t>
            </w:r>
            <w:r w:rsidRPr="00221F27">
              <w:rPr>
                <w:rFonts w:cstheme="minorHAnsi"/>
                <w:sz w:val="24"/>
                <w:szCs w:val="24"/>
              </w:rPr>
              <w:t>wysokość</w:t>
            </w:r>
            <w:r w:rsidR="001E265A">
              <w:rPr>
                <w:rFonts w:cstheme="minorHAnsi"/>
                <w:sz w:val="24"/>
                <w:szCs w:val="24"/>
              </w:rPr>
              <w:t>)</w:t>
            </w:r>
            <w:r w:rsidRPr="00221F27">
              <w:rPr>
                <w:rFonts w:cstheme="minorHAnsi"/>
                <w:sz w:val="24"/>
                <w:szCs w:val="24"/>
              </w:rPr>
              <w:t xml:space="preserve"> </w:t>
            </w:r>
            <w:r w:rsidR="001E265A">
              <w:rPr>
                <w:rFonts w:cstheme="minorHAnsi"/>
                <w:sz w:val="24"/>
                <w:szCs w:val="24"/>
              </w:rPr>
              <w:t>x</w:t>
            </w:r>
            <w:r w:rsidRPr="00221F27">
              <w:rPr>
                <w:rFonts w:cstheme="minorHAnsi"/>
                <w:sz w:val="24"/>
                <w:szCs w:val="24"/>
              </w:rPr>
              <w:t xml:space="preserve"> 60 cm </w:t>
            </w:r>
            <w:r w:rsidR="001E265A">
              <w:rPr>
                <w:rFonts w:cstheme="minorHAnsi"/>
                <w:sz w:val="24"/>
                <w:szCs w:val="24"/>
              </w:rPr>
              <w:t>(s</w:t>
            </w:r>
            <w:r w:rsidRPr="00221F27">
              <w:rPr>
                <w:rFonts w:cstheme="minorHAnsi"/>
                <w:sz w:val="24"/>
                <w:szCs w:val="24"/>
              </w:rPr>
              <w:t>zerokość</w:t>
            </w:r>
            <w:r w:rsidR="001E265A">
              <w:rPr>
                <w:rFonts w:cstheme="minorHAnsi"/>
                <w:sz w:val="24"/>
                <w:szCs w:val="24"/>
              </w:rPr>
              <w:t>)</w:t>
            </w:r>
            <w:r w:rsidRPr="00221F27">
              <w:rPr>
                <w:rFonts w:cstheme="minorHAnsi"/>
                <w:sz w:val="24"/>
                <w:szCs w:val="24"/>
              </w:rPr>
              <w:t xml:space="preserve"> </w:t>
            </w:r>
            <w:r w:rsidR="001E265A">
              <w:rPr>
                <w:rFonts w:cstheme="minorHAnsi"/>
                <w:sz w:val="24"/>
                <w:szCs w:val="24"/>
              </w:rPr>
              <w:t>x</w:t>
            </w:r>
            <w:r w:rsidRPr="00221F27">
              <w:rPr>
                <w:rFonts w:cstheme="minorHAnsi"/>
                <w:sz w:val="24"/>
                <w:szCs w:val="24"/>
              </w:rPr>
              <w:t xml:space="preserve"> 66,50 </w:t>
            </w:r>
            <w:r w:rsidR="001E265A">
              <w:rPr>
                <w:rFonts w:cstheme="minorHAnsi"/>
                <w:sz w:val="24"/>
                <w:szCs w:val="24"/>
              </w:rPr>
              <w:t>cm (</w:t>
            </w:r>
            <w:r w:rsidRPr="00221F27">
              <w:rPr>
                <w:rFonts w:cstheme="minorHAnsi"/>
                <w:sz w:val="24"/>
                <w:szCs w:val="24"/>
              </w:rPr>
              <w:t>głębokość</w:t>
            </w:r>
            <w:r w:rsidR="001E265A">
              <w:rPr>
                <w:rFonts w:cstheme="minorHAnsi"/>
                <w:sz w:val="24"/>
                <w:szCs w:val="24"/>
              </w:rPr>
              <w:t>) – (+/- 2 cm).</w:t>
            </w:r>
          </w:p>
          <w:p w14:paraId="7211E639" w14:textId="4D7293B6" w:rsidR="00544557" w:rsidRPr="00221F27" w:rsidRDefault="00544557" w:rsidP="003B22B3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221F27">
              <w:rPr>
                <w:rFonts w:cstheme="minorHAnsi"/>
                <w:sz w:val="24"/>
                <w:szCs w:val="24"/>
              </w:rPr>
              <w:t xml:space="preserve">Pojemność chłodziarka/zamrażarka: </w:t>
            </w:r>
            <w:r w:rsidR="001E265A">
              <w:rPr>
                <w:rFonts w:cstheme="minorHAnsi"/>
                <w:sz w:val="24"/>
                <w:szCs w:val="24"/>
              </w:rPr>
              <w:t xml:space="preserve">min. </w:t>
            </w:r>
            <w:r w:rsidRPr="00221F27">
              <w:rPr>
                <w:rFonts w:cstheme="minorHAnsi"/>
                <w:sz w:val="24"/>
                <w:szCs w:val="24"/>
              </w:rPr>
              <w:t>218 /103 l.</w:t>
            </w:r>
          </w:p>
          <w:p w14:paraId="33BA00DC" w14:textId="77777777" w:rsidR="00544557" w:rsidRPr="00221F27" w:rsidRDefault="00544557" w:rsidP="003B22B3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221F27">
              <w:rPr>
                <w:rFonts w:cstheme="minorHAnsi"/>
                <w:sz w:val="24"/>
                <w:szCs w:val="24"/>
              </w:rPr>
              <w:t>Waga: do 65 kg.</w:t>
            </w:r>
          </w:p>
          <w:p w14:paraId="01BFC960" w14:textId="3F9989BB" w:rsidR="00544557" w:rsidRPr="00221F27" w:rsidRDefault="00544557" w:rsidP="003B22B3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221F27">
              <w:rPr>
                <w:rFonts w:cstheme="minorHAnsi"/>
                <w:sz w:val="24"/>
                <w:szCs w:val="24"/>
              </w:rPr>
              <w:t>Oświetlenie: LED w chłodziarce, wyświetlacz LED</w:t>
            </w:r>
            <w:r w:rsidR="001E265A">
              <w:rPr>
                <w:rFonts w:cstheme="minorHAnsi"/>
                <w:sz w:val="24"/>
                <w:szCs w:val="24"/>
              </w:rPr>
              <w:t>.</w:t>
            </w:r>
          </w:p>
          <w:p w14:paraId="359D05FF" w14:textId="18573EC0" w:rsidR="00544557" w:rsidRPr="00221F27" w:rsidRDefault="00544557" w:rsidP="003B22B3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221F27">
              <w:rPr>
                <w:rFonts w:cstheme="minorHAnsi"/>
                <w:sz w:val="24"/>
                <w:szCs w:val="24"/>
              </w:rPr>
              <w:t>Pozom hałasu: max</w:t>
            </w:r>
            <w:r w:rsidR="001E265A">
              <w:rPr>
                <w:rFonts w:cstheme="minorHAnsi"/>
                <w:sz w:val="24"/>
                <w:szCs w:val="24"/>
              </w:rPr>
              <w:t>.</w:t>
            </w:r>
            <w:r w:rsidRPr="00221F27">
              <w:rPr>
                <w:rFonts w:cstheme="minorHAnsi"/>
                <w:sz w:val="24"/>
                <w:szCs w:val="24"/>
              </w:rPr>
              <w:t xml:space="preserve"> 35</w:t>
            </w:r>
            <w:r w:rsidR="001E265A">
              <w:rPr>
                <w:rFonts w:cstheme="minorHAnsi"/>
                <w:sz w:val="24"/>
                <w:szCs w:val="24"/>
              </w:rPr>
              <w:t xml:space="preserve"> </w:t>
            </w:r>
            <w:r w:rsidRPr="00221F27">
              <w:rPr>
                <w:rFonts w:cstheme="minorHAnsi"/>
                <w:sz w:val="24"/>
                <w:szCs w:val="24"/>
              </w:rPr>
              <w:t>dB</w:t>
            </w:r>
            <w:r w:rsidR="001E265A">
              <w:rPr>
                <w:rFonts w:cstheme="minorHAnsi"/>
                <w:sz w:val="24"/>
                <w:szCs w:val="24"/>
              </w:rPr>
              <w:t>.</w:t>
            </w:r>
          </w:p>
          <w:p w14:paraId="63FBE23A" w14:textId="69C695B4" w:rsidR="00544557" w:rsidRPr="00221F27" w:rsidRDefault="00544557" w:rsidP="003B22B3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221F27">
              <w:rPr>
                <w:rFonts w:cstheme="minorHAnsi"/>
                <w:sz w:val="24"/>
                <w:szCs w:val="24"/>
              </w:rPr>
              <w:t>Klasa energetyczna: min D</w:t>
            </w:r>
            <w:r w:rsidR="001E265A">
              <w:rPr>
                <w:rFonts w:cstheme="minorHAnsi"/>
                <w:sz w:val="24"/>
                <w:szCs w:val="24"/>
              </w:rPr>
              <w:t>.</w:t>
            </w:r>
          </w:p>
          <w:p w14:paraId="5122ACB3" w14:textId="39A260E0" w:rsidR="00544557" w:rsidRPr="00221F27" w:rsidRDefault="00544557" w:rsidP="003B22B3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221F27">
              <w:rPr>
                <w:rFonts w:cstheme="minorHAnsi"/>
                <w:sz w:val="24"/>
                <w:szCs w:val="24"/>
              </w:rPr>
              <w:t>Funkcje ogólne: bezszronowa ( pełny NO Frost)</w:t>
            </w:r>
            <w:r w:rsidR="001E265A">
              <w:rPr>
                <w:rFonts w:cstheme="minorHAnsi"/>
                <w:sz w:val="24"/>
                <w:szCs w:val="24"/>
              </w:rPr>
              <w:t>.</w:t>
            </w:r>
          </w:p>
          <w:p w14:paraId="3A4842DE" w14:textId="77777777" w:rsidR="00544557" w:rsidRPr="00221F27" w:rsidRDefault="00544557" w:rsidP="003B22B3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221F27">
              <w:rPr>
                <w:rFonts w:cstheme="minorHAnsi"/>
                <w:sz w:val="24"/>
                <w:szCs w:val="24"/>
              </w:rPr>
              <w:t xml:space="preserve">Chłodziarka: </w:t>
            </w:r>
          </w:p>
          <w:p w14:paraId="013A1173" w14:textId="454AA05C" w:rsidR="00544557" w:rsidRPr="00221F27" w:rsidRDefault="001E265A" w:rsidP="003B22B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710" w:hanging="283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</w:t>
            </w:r>
            <w:r w:rsidR="00544557" w:rsidRPr="00221F27">
              <w:rPr>
                <w:rFonts w:cstheme="minorHAnsi"/>
                <w:sz w:val="24"/>
                <w:szCs w:val="24"/>
              </w:rPr>
              <w:t>zybkie chłodzenie: Tak</w:t>
            </w:r>
            <w:r>
              <w:rPr>
                <w:rFonts w:cstheme="minorHAnsi"/>
                <w:sz w:val="24"/>
                <w:szCs w:val="24"/>
              </w:rPr>
              <w:t>,</w:t>
            </w:r>
          </w:p>
          <w:p w14:paraId="2BBC113D" w14:textId="0952B53B" w:rsidR="00544557" w:rsidRPr="00221F27" w:rsidRDefault="001E265A" w:rsidP="003B22B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710" w:hanging="283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</w:t>
            </w:r>
            <w:r w:rsidR="00544557" w:rsidRPr="00221F27">
              <w:rPr>
                <w:rFonts w:cstheme="minorHAnsi"/>
                <w:sz w:val="24"/>
                <w:szCs w:val="24"/>
              </w:rPr>
              <w:t>odzaj półek: szkło hartowane</w:t>
            </w:r>
            <w:r>
              <w:rPr>
                <w:rFonts w:cstheme="minorHAnsi"/>
                <w:sz w:val="24"/>
                <w:szCs w:val="24"/>
              </w:rPr>
              <w:t>,</w:t>
            </w:r>
          </w:p>
          <w:p w14:paraId="68EE2E4C" w14:textId="38CC9754" w:rsidR="00544557" w:rsidRPr="00221F27" w:rsidRDefault="001E265A" w:rsidP="003B22B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710" w:hanging="283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liczba </w:t>
            </w:r>
            <w:r w:rsidR="00544557" w:rsidRPr="00221F27">
              <w:rPr>
                <w:rFonts w:cstheme="minorHAnsi"/>
                <w:sz w:val="24"/>
                <w:szCs w:val="24"/>
              </w:rPr>
              <w:t>półek w chłodziarce: 4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  <w:p w14:paraId="1472F67C" w14:textId="77777777" w:rsidR="00544557" w:rsidRPr="00221F27" w:rsidRDefault="00544557" w:rsidP="003B22B3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221F27">
              <w:rPr>
                <w:rFonts w:cstheme="minorHAnsi"/>
                <w:sz w:val="24"/>
                <w:szCs w:val="24"/>
              </w:rPr>
              <w:t>Zamrażarka:</w:t>
            </w:r>
          </w:p>
          <w:p w14:paraId="1966BF2D" w14:textId="4A9A6846" w:rsidR="00544557" w:rsidRPr="00221F27" w:rsidRDefault="001E265A" w:rsidP="003B22B3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710" w:hanging="283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</w:t>
            </w:r>
            <w:r w:rsidR="00544557" w:rsidRPr="00221F27">
              <w:rPr>
                <w:rFonts w:cstheme="minorHAnsi"/>
                <w:sz w:val="24"/>
                <w:szCs w:val="24"/>
              </w:rPr>
              <w:t xml:space="preserve">ołożenie zamrażalnika: </w:t>
            </w:r>
            <w:r>
              <w:rPr>
                <w:rFonts w:cstheme="minorHAnsi"/>
                <w:sz w:val="24"/>
                <w:szCs w:val="24"/>
              </w:rPr>
              <w:t>n</w:t>
            </w:r>
            <w:r w:rsidR="00544557" w:rsidRPr="00221F27">
              <w:rPr>
                <w:rFonts w:cstheme="minorHAnsi"/>
                <w:sz w:val="24"/>
                <w:szCs w:val="24"/>
              </w:rPr>
              <w:t>a dole</w:t>
            </w:r>
            <w:r>
              <w:rPr>
                <w:rFonts w:cstheme="minorHAnsi"/>
                <w:sz w:val="24"/>
                <w:szCs w:val="24"/>
              </w:rPr>
              <w:t>,</w:t>
            </w:r>
          </w:p>
          <w:p w14:paraId="15C0E9CE" w14:textId="3E06717C" w:rsidR="00544557" w:rsidRPr="00544557" w:rsidRDefault="001E265A" w:rsidP="003B22B3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710" w:hanging="283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</w:t>
            </w:r>
            <w:r w:rsidR="00544557" w:rsidRPr="00221F27">
              <w:rPr>
                <w:rFonts w:cstheme="minorHAnsi"/>
                <w:sz w:val="24"/>
                <w:szCs w:val="24"/>
              </w:rPr>
              <w:t>zybkie zamrażanie: Tak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544557" w:rsidRPr="00544557" w14:paraId="1E8F97D0" w14:textId="77777777" w:rsidTr="006D5C75">
        <w:trPr>
          <w:trHeight w:val="326"/>
        </w:trPr>
        <w:tc>
          <w:tcPr>
            <w:tcW w:w="541" w:type="dxa"/>
          </w:tcPr>
          <w:p w14:paraId="4CCC3EED" w14:textId="2F8597A8" w:rsidR="00544557" w:rsidRPr="00544557" w:rsidRDefault="001741F1" w:rsidP="0054455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1</w:t>
            </w:r>
            <w:r w:rsidR="0084790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265" w:type="dxa"/>
          </w:tcPr>
          <w:p w14:paraId="5296F47F" w14:textId="77777777" w:rsidR="00544557" w:rsidRPr="00544557" w:rsidRDefault="00544557" w:rsidP="00407E5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544557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Ekspres do kawy</w:t>
            </w:r>
          </w:p>
        </w:tc>
        <w:tc>
          <w:tcPr>
            <w:tcW w:w="1216" w:type="dxa"/>
          </w:tcPr>
          <w:p w14:paraId="042E8348" w14:textId="77777777" w:rsidR="00544557" w:rsidRPr="00544557" w:rsidRDefault="00544557" w:rsidP="0054455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544557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20" w:type="dxa"/>
          </w:tcPr>
          <w:p w14:paraId="076F1E27" w14:textId="77777777" w:rsidR="00544557" w:rsidRPr="00544557" w:rsidRDefault="00544557" w:rsidP="0054455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544557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792" w:type="dxa"/>
          </w:tcPr>
          <w:p w14:paraId="4CE46C19" w14:textId="77777777" w:rsidR="00544557" w:rsidRPr="004A05E8" w:rsidRDefault="00544557" w:rsidP="003B22B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4A05E8">
              <w:rPr>
                <w:rFonts w:cstheme="minorHAnsi"/>
                <w:sz w:val="24"/>
                <w:szCs w:val="24"/>
              </w:rPr>
              <w:t>Ekspres ciśnieniowy, automatyczny do kawy.</w:t>
            </w:r>
          </w:p>
          <w:p w14:paraId="7213E22E" w14:textId="6A5A1891" w:rsidR="00544557" w:rsidRPr="004A05E8" w:rsidRDefault="00544557" w:rsidP="003B22B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4A05E8">
              <w:rPr>
                <w:rFonts w:cstheme="minorHAnsi"/>
                <w:sz w:val="24"/>
                <w:szCs w:val="24"/>
              </w:rPr>
              <w:t>Na kawę ziarnist</w:t>
            </w:r>
            <w:r w:rsidR="004A05E8">
              <w:rPr>
                <w:rFonts w:cstheme="minorHAnsi"/>
                <w:sz w:val="24"/>
                <w:szCs w:val="24"/>
              </w:rPr>
              <w:t>ą.</w:t>
            </w:r>
          </w:p>
          <w:p w14:paraId="7FD8FC83" w14:textId="1D6D5D00" w:rsidR="00544557" w:rsidRPr="004A05E8" w:rsidRDefault="00544557" w:rsidP="003B22B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4A05E8">
              <w:rPr>
                <w:rFonts w:cstheme="minorHAnsi"/>
                <w:sz w:val="24"/>
                <w:szCs w:val="24"/>
              </w:rPr>
              <w:t>Wbudowany młynek do kawy</w:t>
            </w:r>
            <w:r w:rsidR="004A05E8">
              <w:rPr>
                <w:rFonts w:cstheme="minorHAnsi"/>
                <w:sz w:val="24"/>
                <w:szCs w:val="24"/>
              </w:rPr>
              <w:t>.</w:t>
            </w:r>
          </w:p>
          <w:p w14:paraId="425C2CE5" w14:textId="11221477" w:rsidR="00544557" w:rsidRPr="004A05E8" w:rsidRDefault="00544557" w:rsidP="003B22B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4A05E8">
              <w:rPr>
                <w:rFonts w:cstheme="minorHAnsi"/>
                <w:sz w:val="24"/>
                <w:szCs w:val="24"/>
              </w:rPr>
              <w:t>Moc min 1500</w:t>
            </w:r>
            <w:r w:rsidR="004A05E8">
              <w:rPr>
                <w:rFonts w:cstheme="minorHAnsi"/>
                <w:sz w:val="24"/>
                <w:szCs w:val="24"/>
              </w:rPr>
              <w:t xml:space="preserve"> </w:t>
            </w:r>
            <w:r w:rsidRPr="004A05E8">
              <w:rPr>
                <w:rFonts w:cstheme="minorHAnsi"/>
                <w:sz w:val="24"/>
                <w:szCs w:val="24"/>
              </w:rPr>
              <w:t>W</w:t>
            </w:r>
            <w:r w:rsidR="004A05E8">
              <w:rPr>
                <w:rFonts w:cstheme="minorHAnsi"/>
                <w:sz w:val="24"/>
                <w:szCs w:val="24"/>
              </w:rPr>
              <w:t>.</w:t>
            </w:r>
          </w:p>
          <w:p w14:paraId="6533180B" w14:textId="6377C6C9" w:rsidR="00544557" w:rsidRPr="004A05E8" w:rsidRDefault="00544557" w:rsidP="003B22B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4A05E8">
              <w:rPr>
                <w:rFonts w:cstheme="minorHAnsi"/>
                <w:sz w:val="24"/>
                <w:szCs w:val="24"/>
              </w:rPr>
              <w:t>Ciśnienie min. 15 bar</w:t>
            </w:r>
            <w:r w:rsidR="004A05E8">
              <w:rPr>
                <w:rFonts w:cstheme="minorHAnsi"/>
                <w:sz w:val="24"/>
                <w:szCs w:val="24"/>
              </w:rPr>
              <w:t>.</w:t>
            </w:r>
          </w:p>
          <w:p w14:paraId="742E4971" w14:textId="1D563AA1" w:rsidR="00544557" w:rsidRPr="004A05E8" w:rsidRDefault="00544557" w:rsidP="003B22B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4A05E8">
              <w:rPr>
                <w:rFonts w:cstheme="minorHAnsi"/>
                <w:sz w:val="24"/>
                <w:szCs w:val="24"/>
              </w:rPr>
              <w:t>Pojemność zbiornika na kawę min</w:t>
            </w:r>
            <w:r w:rsidR="004A05E8">
              <w:rPr>
                <w:rFonts w:cstheme="minorHAnsi"/>
                <w:sz w:val="24"/>
                <w:szCs w:val="24"/>
              </w:rPr>
              <w:t>.</w:t>
            </w:r>
            <w:r w:rsidRPr="004A05E8">
              <w:rPr>
                <w:rFonts w:cstheme="minorHAnsi"/>
                <w:sz w:val="24"/>
                <w:szCs w:val="24"/>
              </w:rPr>
              <w:t xml:space="preserve"> 275 g</w:t>
            </w:r>
            <w:r w:rsidR="004A05E8">
              <w:rPr>
                <w:rFonts w:cstheme="minorHAnsi"/>
                <w:sz w:val="24"/>
                <w:szCs w:val="24"/>
              </w:rPr>
              <w:t>.</w:t>
            </w:r>
          </w:p>
          <w:p w14:paraId="2EC46006" w14:textId="65FCCB51" w:rsidR="00544557" w:rsidRPr="004A05E8" w:rsidRDefault="00544557" w:rsidP="003B22B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4A05E8">
              <w:rPr>
                <w:rFonts w:cstheme="minorHAnsi"/>
                <w:sz w:val="24"/>
                <w:szCs w:val="24"/>
              </w:rPr>
              <w:t>Pojemność zbiornika na wodę min</w:t>
            </w:r>
            <w:r w:rsidR="004A05E8">
              <w:rPr>
                <w:rFonts w:cstheme="minorHAnsi"/>
                <w:sz w:val="24"/>
                <w:szCs w:val="24"/>
              </w:rPr>
              <w:t>.</w:t>
            </w:r>
            <w:r w:rsidRPr="004A05E8">
              <w:rPr>
                <w:rFonts w:cstheme="minorHAnsi"/>
                <w:sz w:val="24"/>
                <w:szCs w:val="24"/>
              </w:rPr>
              <w:t xml:space="preserve"> 1.75 l</w:t>
            </w:r>
            <w:r w:rsidR="004A05E8">
              <w:rPr>
                <w:rFonts w:cstheme="minorHAnsi"/>
                <w:sz w:val="24"/>
                <w:szCs w:val="24"/>
              </w:rPr>
              <w:t>.</w:t>
            </w:r>
          </w:p>
          <w:p w14:paraId="3EA49647" w14:textId="2E10BEF7" w:rsidR="00544557" w:rsidRPr="004A05E8" w:rsidRDefault="00544557" w:rsidP="003B22B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4A05E8">
              <w:rPr>
                <w:rFonts w:cstheme="minorHAnsi"/>
                <w:sz w:val="24"/>
                <w:szCs w:val="24"/>
              </w:rPr>
              <w:t>Wskaźnik poziomu wody</w:t>
            </w:r>
            <w:r w:rsidR="004A05E8">
              <w:rPr>
                <w:rFonts w:cstheme="minorHAnsi"/>
                <w:sz w:val="24"/>
                <w:szCs w:val="24"/>
              </w:rPr>
              <w:t>.</w:t>
            </w:r>
          </w:p>
          <w:p w14:paraId="4B26024D" w14:textId="537AC9B8" w:rsidR="00544557" w:rsidRPr="004A05E8" w:rsidRDefault="00544557" w:rsidP="003B22B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4A05E8">
              <w:rPr>
                <w:rFonts w:cstheme="minorHAnsi"/>
                <w:sz w:val="24"/>
                <w:szCs w:val="24"/>
              </w:rPr>
              <w:t xml:space="preserve"> Pojemnik na mleko</w:t>
            </w:r>
            <w:r w:rsidR="004A05E8">
              <w:rPr>
                <w:rFonts w:cstheme="minorHAnsi"/>
                <w:sz w:val="24"/>
                <w:szCs w:val="24"/>
              </w:rPr>
              <w:t>.</w:t>
            </w:r>
          </w:p>
          <w:p w14:paraId="0C331C04" w14:textId="28997655" w:rsidR="00544557" w:rsidRPr="004A05E8" w:rsidRDefault="00544557" w:rsidP="003B22B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427" w:hanging="427"/>
              <w:rPr>
                <w:rFonts w:cstheme="minorHAnsi"/>
                <w:sz w:val="24"/>
                <w:szCs w:val="24"/>
              </w:rPr>
            </w:pPr>
            <w:r w:rsidRPr="004A05E8">
              <w:rPr>
                <w:rFonts w:cstheme="minorHAnsi"/>
                <w:sz w:val="24"/>
                <w:szCs w:val="24"/>
              </w:rPr>
              <w:t>Min 5 rodzajów dostępnych napojów</w:t>
            </w:r>
            <w:r w:rsidR="004A05E8">
              <w:rPr>
                <w:rFonts w:cstheme="minorHAnsi"/>
                <w:sz w:val="24"/>
                <w:szCs w:val="24"/>
              </w:rPr>
              <w:t>.</w:t>
            </w:r>
          </w:p>
          <w:p w14:paraId="1FC68957" w14:textId="225D503B" w:rsidR="00544557" w:rsidRPr="00544557" w:rsidRDefault="00544557" w:rsidP="003B22B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427" w:hanging="427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4A05E8">
              <w:rPr>
                <w:rFonts w:cstheme="minorHAnsi"/>
                <w:sz w:val="24"/>
                <w:szCs w:val="24"/>
              </w:rPr>
              <w:t>Kolor wiodący czarny</w:t>
            </w:r>
            <w:r w:rsidR="004A05E8">
              <w:rPr>
                <w:rFonts w:cstheme="minorHAnsi"/>
                <w:sz w:val="24"/>
                <w:szCs w:val="24"/>
              </w:rPr>
              <w:t>.</w:t>
            </w:r>
          </w:p>
        </w:tc>
      </w:tr>
    </w:tbl>
    <w:p w14:paraId="59F4BB72" w14:textId="77777777" w:rsidR="00064359" w:rsidRPr="00544557" w:rsidRDefault="00064359" w:rsidP="005E04B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  <w:highlight w:val="yellow"/>
          <w:u w:val="single"/>
        </w:rPr>
      </w:pPr>
    </w:p>
    <w:sectPr w:rsidR="00064359" w:rsidRPr="00544557" w:rsidSect="006F31CD">
      <w:headerReference w:type="default" r:id="rId9"/>
      <w:footerReference w:type="default" r:id="rId10"/>
      <w:pgSz w:w="11906" w:h="16838"/>
      <w:pgMar w:top="1134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A4018" w14:textId="77777777" w:rsidR="00681E3C" w:rsidRDefault="00681E3C">
      <w:pPr>
        <w:spacing w:line="240" w:lineRule="auto"/>
      </w:pPr>
      <w:r>
        <w:separator/>
      </w:r>
    </w:p>
  </w:endnote>
  <w:endnote w:type="continuationSeparator" w:id="0">
    <w:p w14:paraId="763465FF" w14:textId="77777777" w:rsidR="00681E3C" w:rsidRDefault="00681E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9616900"/>
      <w:docPartObj>
        <w:docPartGallery w:val="Page Numbers (Top of Page)"/>
        <w:docPartUnique/>
      </w:docPartObj>
    </w:sdtPr>
    <w:sdtEndPr/>
    <w:sdtContent>
      <w:p w14:paraId="1B8B4EE0" w14:textId="77777777" w:rsidR="009E2489" w:rsidRPr="00873B75" w:rsidRDefault="009E2489" w:rsidP="009E2489">
        <w:pPr>
          <w:pStyle w:val="Stopka"/>
          <w:jc w:val="right"/>
          <w:rPr>
            <w:i/>
            <w:iCs/>
          </w:rPr>
        </w:pPr>
        <w:r>
          <w:t>_______________________________________________________________________</w:t>
        </w:r>
        <w:r w:rsidRPr="00873B75">
          <w:rPr>
            <w:i/>
            <w:iCs/>
          </w:rPr>
          <w:t xml:space="preserve">Strona </w:t>
        </w:r>
        <w:r w:rsidRPr="00873B75">
          <w:rPr>
            <w:i/>
            <w:iCs/>
          </w:rPr>
          <w:fldChar w:fldCharType="begin"/>
        </w:r>
        <w:r w:rsidRPr="00873B75">
          <w:rPr>
            <w:i/>
            <w:iCs/>
          </w:rPr>
          <w:instrText>PAGE</w:instrText>
        </w:r>
        <w:r w:rsidRPr="00873B75">
          <w:rPr>
            <w:i/>
            <w:iCs/>
          </w:rPr>
          <w:fldChar w:fldCharType="separate"/>
        </w:r>
        <w:r>
          <w:rPr>
            <w:i/>
            <w:iCs/>
          </w:rPr>
          <w:t>2</w:t>
        </w:r>
        <w:r w:rsidRPr="00873B75">
          <w:rPr>
            <w:i/>
            <w:iCs/>
          </w:rPr>
          <w:fldChar w:fldCharType="end"/>
        </w:r>
        <w:r w:rsidRPr="00873B75">
          <w:rPr>
            <w:i/>
            <w:iCs/>
          </w:rPr>
          <w:t xml:space="preserve"> z </w:t>
        </w:r>
        <w:r w:rsidRPr="00873B75">
          <w:rPr>
            <w:i/>
            <w:iCs/>
          </w:rPr>
          <w:fldChar w:fldCharType="begin"/>
        </w:r>
        <w:r w:rsidRPr="00873B75">
          <w:rPr>
            <w:i/>
            <w:iCs/>
          </w:rPr>
          <w:instrText>NUMPAGES</w:instrText>
        </w:r>
        <w:r w:rsidRPr="00873B75">
          <w:rPr>
            <w:i/>
            <w:iCs/>
          </w:rPr>
          <w:fldChar w:fldCharType="separate"/>
        </w:r>
        <w:r>
          <w:rPr>
            <w:i/>
            <w:iCs/>
          </w:rPr>
          <w:t>4</w:t>
        </w:r>
        <w:r w:rsidRPr="00873B75">
          <w:rPr>
            <w:i/>
            <w:iCs/>
          </w:rPr>
          <w:fldChar w:fldCharType="end"/>
        </w:r>
      </w:p>
      <w:p w14:paraId="389BE4B3" w14:textId="1A3E7CB4" w:rsidR="009E2489" w:rsidRDefault="009E2489" w:rsidP="009E2489">
        <w:pPr>
          <w:pStyle w:val="Stopka"/>
          <w:jc w:val="center"/>
        </w:pPr>
        <w:r w:rsidRPr="00F14922">
          <w:rPr>
            <w:i/>
            <w:iCs/>
          </w:rPr>
          <w:t xml:space="preserve">Załącznik nr </w:t>
        </w:r>
        <w:r>
          <w:rPr>
            <w:i/>
            <w:iCs/>
          </w:rPr>
          <w:t>1</w:t>
        </w:r>
        <w:r w:rsidR="00AB11CD">
          <w:rPr>
            <w:i/>
            <w:iCs/>
          </w:rPr>
          <w:t>b</w:t>
        </w:r>
        <w:r w:rsidRPr="00F14922">
          <w:rPr>
            <w:i/>
            <w:iCs/>
          </w:rPr>
          <w:t xml:space="preserve"> do </w:t>
        </w:r>
        <w:r>
          <w:rPr>
            <w:i/>
            <w:iCs/>
          </w:rPr>
          <w:t xml:space="preserve">SWZ </w:t>
        </w:r>
        <w:r w:rsidRPr="00F14922">
          <w:rPr>
            <w:i/>
            <w:iCs/>
          </w:rPr>
          <w:t xml:space="preserve"> – </w:t>
        </w:r>
        <w:r w:rsidR="001D3A9C" w:rsidRPr="001D3A9C">
          <w:rPr>
            <w:i/>
            <w:iCs/>
          </w:rPr>
          <w:t xml:space="preserve">Dostawa </w:t>
        </w:r>
        <w:r w:rsidR="00815DE4">
          <w:rPr>
            <w:i/>
            <w:iCs/>
          </w:rPr>
          <w:t xml:space="preserve">urządzeń </w:t>
        </w:r>
        <w:r w:rsidR="001D3A9C" w:rsidRPr="001D3A9C">
          <w:rPr>
            <w:i/>
            <w:iCs/>
          </w:rPr>
          <w:t>w ramach projektu pn. „Adaptacja infrastruktury na potrzeby realizacji usług społecznych na terenie MOF Kraśnika”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F0A9C" w14:textId="77777777" w:rsidR="00681E3C" w:rsidRDefault="00681E3C">
      <w:pPr>
        <w:spacing w:after="0"/>
      </w:pPr>
      <w:r>
        <w:separator/>
      </w:r>
    </w:p>
  </w:footnote>
  <w:footnote w:type="continuationSeparator" w:id="0">
    <w:p w14:paraId="160374FE" w14:textId="77777777" w:rsidR="00681E3C" w:rsidRDefault="00681E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64572" w14:textId="082DF0FB" w:rsidR="00F610DB" w:rsidRPr="00F610DB" w:rsidRDefault="00F610DB" w:rsidP="00F610DB">
    <w:pPr>
      <w:pStyle w:val="Nagwek"/>
      <w:jc w:val="right"/>
      <w:rPr>
        <w:i/>
        <w:iCs/>
      </w:rPr>
    </w:pPr>
    <w:r>
      <w:rPr>
        <w:i/>
        <w:iCs/>
      </w:rPr>
      <w:t>Załącznik nr 1</w:t>
    </w:r>
    <w:r w:rsidR="00AB11CD">
      <w:rPr>
        <w:i/>
        <w:iCs/>
      </w:rPr>
      <w:t>b</w:t>
    </w:r>
    <w:r>
      <w:rPr>
        <w:i/>
        <w:iCs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C5580"/>
    <w:multiLevelType w:val="hybridMultilevel"/>
    <w:tmpl w:val="77B2846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60FF2"/>
    <w:multiLevelType w:val="hybridMultilevel"/>
    <w:tmpl w:val="390ABD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E6404"/>
    <w:multiLevelType w:val="hybridMultilevel"/>
    <w:tmpl w:val="77B2846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F5CB0"/>
    <w:multiLevelType w:val="hybridMultilevel"/>
    <w:tmpl w:val="390ABD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E2D4E"/>
    <w:multiLevelType w:val="hybridMultilevel"/>
    <w:tmpl w:val="390ABD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350FD5"/>
    <w:multiLevelType w:val="hybridMultilevel"/>
    <w:tmpl w:val="390ABD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D21E2"/>
    <w:multiLevelType w:val="hybridMultilevel"/>
    <w:tmpl w:val="390ABD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DA10FF"/>
    <w:multiLevelType w:val="hybridMultilevel"/>
    <w:tmpl w:val="390ABD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153445"/>
    <w:multiLevelType w:val="hybridMultilevel"/>
    <w:tmpl w:val="75A490DA"/>
    <w:lvl w:ilvl="0" w:tplc="760AD138">
      <w:start w:val="1"/>
      <w:numFmt w:val="decimal"/>
      <w:lvlText w:val="%1)"/>
      <w:lvlJc w:val="left"/>
      <w:pPr>
        <w:ind w:left="79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18" w:hanging="360"/>
      </w:pPr>
    </w:lvl>
    <w:lvl w:ilvl="2" w:tplc="0415001B" w:tentative="1">
      <w:start w:val="1"/>
      <w:numFmt w:val="lowerRoman"/>
      <w:lvlText w:val="%3."/>
      <w:lvlJc w:val="right"/>
      <w:pPr>
        <w:ind w:left="2238" w:hanging="180"/>
      </w:pPr>
    </w:lvl>
    <w:lvl w:ilvl="3" w:tplc="0415000F" w:tentative="1">
      <w:start w:val="1"/>
      <w:numFmt w:val="decimal"/>
      <w:lvlText w:val="%4."/>
      <w:lvlJc w:val="left"/>
      <w:pPr>
        <w:ind w:left="2958" w:hanging="360"/>
      </w:pPr>
    </w:lvl>
    <w:lvl w:ilvl="4" w:tplc="04150019" w:tentative="1">
      <w:start w:val="1"/>
      <w:numFmt w:val="lowerLetter"/>
      <w:lvlText w:val="%5."/>
      <w:lvlJc w:val="left"/>
      <w:pPr>
        <w:ind w:left="3678" w:hanging="360"/>
      </w:pPr>
    </w:lvl>
    <w:lvl w:ilvl="5" w:tplc="0415001B" w:tentative="1">
      <w:start w:val="1"/>
      <w:numFmt w:val="lowerRoman"/>
      <w:lvlText w:val="%6."/>
      <w:lvlJc w:val="right"/>
      <w:pPr>
        <w:ind w:left="4398" w:hanging="180"/>
      </w:pPr>
    </w:lvl>
    <w:lvl w:ilvl="6" w:tplc="0415000F" w:tentative="1">
      <w:start w:val="1"/>
      <w:numFmt w:val="decimal"/>
      <w:lvlText w:val="%7."/>
      <w:lvlJc w:val="left"/>
      <w:pPr>
        <w:ind w:left="5118" w:hanging="360"/>
      </w:pPr>
    </w:lvl>
    <w:lvl w:ilvl="7" w:tplc="04150019" w:tentative="1">
      <w:start w:val="1"/>
      <w:numFmt w:val="lowerLetter"/>
      <w:lvlText w:val="%8."/>
      <w:lvlJc w:val="left"/>
      <w:pPr>
        <w:ind w:left="5838" w:hanging="360"/>
      </w:pPr>
    </w:lvl>
    <w:lvl w:ilvl="8" w:tplc="0415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9" w15:restartNumberingAfterBreak="0">
    <w:nsid w:val="3E661C1F"/>
    <w:multiLevelType w:val="hybridMultilevel"/>
    <w:tmpl w:val="2BB422DE"/>
    <w:lvl w:ilvl="0" w:tplc="04150011">
      <w:start w:val="1"/>
      <w:numFmt w:val="decimal"/>
      <w:lvlText w:val="%1)"/>
      <w:lvlJc w:val="left"/>
      <w:pPr>
        <w:ind w:left="1147" w:hanging="360"/>
      </w:pPr>
    </w:lvl>
    <w:lvl w:ilvl="1" w:tplc="04150019" w:tentative="1">
      <w:start w:val="1"/>
      <w:numFmt w:val="lowerLetter"/>
      <w:lvlText w:val="%2."/>
      <w:lvlJc w:val="left"/>
      <w:pPr>
        <w:ind w:left="1867" w:hanging="360"/>
      </w:pPr>
    </w:lvl>
    <w:lvl w:ilvl="2" w:tplc="0415001B" w:tentative="1">
      <w:start w:val="1"/>
      <w:numFmt w:val="lowerRoman"/>
      <w:lvlText w:val="%3."/>
      <w:lvlJc w:val="right"/>
      <w:pPr>
        <w:ind w:left="2587" w:hanging="180"/>
      </w:pPr>
    </w:lvl>
    <w:lvl w:ilvl="3" w:tplc="0415000F" w:tentative="1">
      <w:start w:val="1"/>
      <w:numFmt w:val="decimal"/>
      <w:lvlText w:val="%4."/>
      <w:lvlJc w:val="left"/>
      <w:pPr>
        <w:ind w:left="3307" w:hanging="360"/>
      </w:pPr>
    </w:lvl>
    <w:lvl w:ilvl="4" w:tplc="04150019" w:tentative="1">
      <w:start w:val="1"/>
      <w:numFmt w:val="lowerLetter"/>
      <w:lvlText w:val="%5."/>
      <w:lvlJc w:val="left"/>
      <w:pPr>
        <w:ind w:left="4027" w:hanging="360"/>
      </w:pPr>
    </w:lvl>
    <w:lvl w:ilvl="5" w:tplc="0415001B" w:tentative="1">
      <w:start w:val="1"/>
      <w:numFmt w:val="lowerRoman"/>
      <w:lvlText w:val="%6."/>
      <w:lvlJc w:val="right"/>
      <w:pPr>
        <w:ind w:left="4747" w:hanging="180"/>
      </w:pPr>
    </w:lvl>
    <w:lvl w:ilvl="6" w:tplc="0415000F" w:tentative="1">
      <w:start w:val="1"/>
      <w:numFmt w:val="decimal"/>
      <w:lvlText w:val="%7."/>
      <w:lvlJc w:val="left"/>
      <w:pPr>
        <w:ind w:left="5467" w:hanging="360"/>
      </w:pPr>
    </w:lvl>
    <w:lvl w:ilvl="7" w:tplc="04150019" w:tentative="1">
      <w:start w:val="1"/>
      <w:numFmt w:val="lowerLetter"/>
      <w:lvlText w:val="%8."/>
      <w:lvlJc w:val="left"/>
      <w:pPr>
        <w:ind w:left="6187" w:hanging="360"/>
      </w:pPr>
    </w:lvl>
    <w:lvl w:ilvl="8" w:tplc="0415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10" w15:restartNumberingAfterBreak="0">
    <w:nsid w:val="45BC74F2"/>
    <w:multiLevelType w:val="multilevel"/>
    <w:tmpl w:val="651C46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AB2644"/>
    <w:multiLevelType w:val="hybridMultilevel"/>
    <w:tmpl w:val="77B2846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82491A"/>
    <w:multiLevelType w:val="hybridMultilevel"/>
    <w:tmpl w:val="77B2846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9D7BCD"/>
    <w:multiLevelType w:val="hybridMultilevel"/>
    <w:tmpl w:val="77B28462"/>
    <w:lvl w:ilvl="0" w:tplc="073E464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B50121"/>
    <w:multiLevelType w:val="hybridMultilevel"/>
    <w:tmpl w:val="1B04DC00"/>
    <w:lvl w:ilvl="0" w:tplc="04150011">
      <w:start w:val="1"/>
      <w:numFmt w:val="decimal"/>
      <w:lvlText w:val="%1)"/>
      <w:lvlJc w:val="left"/>
      <w:pPr>
        <w:ind w:left="1147" w:hanging="360"/>
      </w:pPr>
    </w:lvl>
    <w:lvl w:ilvl="1" w:tplc="04150019" w:tentative="1">
      <w:start w:val="1"/>
      <w:numFmt w:val="lowerLetter"/>
      <w:lvlText w:val="%2."/>
      <w:lvlJc w:val="left"/>
      <w:pPr>
        <w:ind w:left="1867" w:hanging="360"/>
      </w:pPr>
    </w:lvl>
    <w:lvl w:ilvl="2" w:tplc="0415001B" w:tentative="1">
      <w:start w:val="1"/>
      <w:numFmt w:val="lowerRoman"/>
      <w:lvlText w:val="%3."/>
      <w:lvlJc w:val="right"/>
      <w:pPr>
        <w:ind w:left="2587" w:hanging="180"/>
      </w:pPr>
    </w:lvl>
    <w:lvl w:ilvl="3" w:tplc="0415000F" w:tentative="1">
      <w:start w:val="1"/>
      <w:numFmt w:val="decimal"/>
      <w:lvlText w:val="%4."/>
      <w:lvlJc w:val="left"/>
      <w:pPr>
        <w:ind w:left="3307" w:hanging="360"/>
      </w:pPr>
    </w:lvl>
    <w:lvl w:ilvl="4" w:tplc="04150019" w:tentative="1">
      <w:start w:val="1"/>
      <w:numFmt w:val="lowerLetter"/>
      <w:lvlText w:val="%5."/>
      <w:lvlJc w:val="left"/>
      <w:pPr>
        <w:ind w:left="4027" w:hanging="360"/>
      </w:pPr>
    </w:lvl>
    <w:lvl w:ilvl="5" w:tplc="0415001B" w:tentative="1">
      <w:start w:val="1"/>
      <w:numFmt w:val="lowerRoman"/>
      <w:lvlText w:val="%6."/>
      <w:lvlJc w:val="right"/>
      <w:pPr>
        <w:ind w:left="4747" w:hanging="180"/>
      </w:pPr>
    </w:lvl>
    <w:lvl w:ilvl="6" w:tplc="0415000F" w:tentative="1">
      <w:start w:val="1"/>
      <w:numFmt w:val="decimal"/>
      <w:lvlText w:val="%7."/>
      <w:lvlJc w:val="left"/>
      <w:pPr>
        <w:ind w:left="5467" w:hanging="360"/>
      </w:pPr>
    </w:lvl>
    <w:lvl w:ilvl="7" w:tplc="04150019" w:tentative="1">
      <w:start w:val="1"/>
      <w:numFmt w:val="lowerLetter"/>
      <w:lvlText w:val="%8."/>
      <w:lvlJc w:val="left"/>
      <w:pPr>
        <w:ind w:left="6187" w:hanging="360"/>
      </w:pPr>
    </w:lvl>
    <w:lvl w:ilvl="8" w:tplc="0415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15" w15:restartNumberingAfterBreak="0">
    <w:nsid w:val="71D664C8"/>
    <w:multiLevelType w:val="multilevel"/>
    <w:tmpl w:val="651C46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B640FA7"/>
    <w:multiLevelType w:val="multilevel"/>
    <w:tmpl w:val="651C46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F3F64A8"/>
    <w:multiLevelType w:val="hybridMultilevel"/>
    <w:tmpl w:val="77B2846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13"/>
  </w:num>
  <w:num w:numId="8">
    <w:abstractNumId w:val="11"/>
  </w:num>
  <w:num w:numId="9">
    <w:abstractNumId w:val="0"/>
  </w:num>
  <w:num w:numId="10">
    <w:abstractNumId w:val="17"/>
  </w:num>
  <w:num w:numId="11">
    <w:abstractNumId w:val="12"/>
  </w:num>
  <w:num w:numId="12">
    <w:abstractNumId w:val="14"/>
  </w:num>
  <w:num w:numId="13">
    <w:abstractNumId w:val="9"/>
  </w:num>
  <w:num w:numId="14">
    <w:abstractNumId w:val="2"/>
  </w:num>
  <w:num w:numId="15">
    <w:abstractNumId w:val="8"/>
  </w:num>
  <w:num w:numId="16">
    <w:abstractNumId w:val="15"/>
  </w:num>
  <w:num w:numId="17">
    <w:abstractNumId w:val="16"/>
  </w:num>
  <w:num w:numId="18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1BD8"/>
    <w:rsid w:val="00005AA5"/>
    <w:rsid w:val="00012351"/>
    <w:rsid w:val="00020742"/>
    <w:rsid w:val="00022B22"/>
    <w:rsid w:val="00023DAB"/>
    <w:rsid w:val="00026609"/>
    <w:rsid w:val="000556C4"/>
    <w:rsid w:val="00056583"/>
    <w:rsid w:val="000630BA"/>
    <w:rsid w:val="00064359"/>
    <w:rsid w:val="000741C2"/>
    <w:rsid w:val="000823EC"/>
    <w:rsid w:val="000874C7"/>
    <w:rsid w:val="000A01E8"/>
    <w:rsid w:val="000A7327"/>
    <w:rsid w:val="000B20CC"/>
    <w:rsid w:val="000C5EE1"/>
    <w:rsid w:val="000D0A14"/>
    <w:rsid w:val="000D1DE3"/>
    <w:rsid w:val="000E44D3"/>
    <w:rsid w:val="000E4F67"/>
    <w:rsid w:val="001201F2"/>
    <w:rsid w:val="00122453"/>
    <w:rsid w:val="0013762C"/>
    <w:rsid w:val="00141587"/>
    <w:rsid w:val="00145680"/>
    <w:rsid w:val="00147DB6"/>
    <w:rsid w:val="001501EA"/>
    <w:rsid w:val="0016154B"/>
    <w:rsid w:val="001629F8"/>
    <w:rsid w:val="001741F1"/>
    <w:rsid w:val="00176789"/>
    <w:rsid w:val="001838A6"/>
    <w:rsid w:val="00197282"/>
    <w:rsid w:val="001B7E85"/>
    <w:rsid w:val="001D3A9C"/>
    <w:rsid w:val="001D3C7D"/>
    <w:rsid w:val="001E265A"/>
    <w:rsid w:val="001E5FF3"/>
    <w:rsid w:val="001F1661"/>
    <w:rsid w:val="00201631"/>
    <w:rsid w:val="002127E0"/>
    <w:rsid w:val="00221F27"/>
    <w:rsid w:val="00227964"/>
    <w:rsid w:val="00240E38"/>
    <w:rsid w:val="00246EA1"/>
    <w:rsid w:val="00252365"/>
    <w:rsid w:val="00256C3F"/>
    <w:rsid w:val="00257C2B"/>
    <w:rsid w:val="00262AD1"/>
    <w:rsid w:val="00266FB7"/>
    <w:rsid w:val="00277D42"/>
    <w:rsid w:val="00284327"/>
    <w:rsid w:val="00295C2C"/>
    <w:rsid w:val="002A282B"/>
    <w:rsid w:val="002B6099"/>
    <w:rsid w:val="002F60B8"/>
    <w:rsid w:val="003050CC"/>
    <w:rsid w:val="0031577F"/>
    <w:rsid w:val="00316212"/>
    <w:rsid w:val="0032340D"/>
    <w:rsid w:val="00324787"/>
    <w:rsid w:val="0036234E"/>
    <w:rsid w:val="003637E6"/>
    <w:rsid w:val="003643DC"/>
    <w:rsid w:val="003764B1"/>
    <w:rsid w:val="0039641C"/>
    <w:rsid w:val="00397E80"/>
    <w:rsid w:val="003A1D96"/>
    <w:rsid w:val="003A2E25"/>
    <w:rsid w:val="003A5A1D"/>
    <w:rsid w:val="003B22B3"/>
    <w:rsid w:val="003B51FF"/>
    <w:rsid w:val="00407E5C"/>
    <w:rsid w:val="00413B8C"/>
    <w:rsid w:val="00414BC6"/>
    <w:rsid w:val="00415B3C"/>
    <w:rsid w:val="00425285"/>
    <w:rsid w:val="00433A01"/>
    <w:rsid w:val="00444140"/>
    <w:rsid w:val="00450266"/>
    <w:rsid w:val="00453162"/>
    <w:rsid w:val="00460631"/>
    <w:rsid w:val="00477A91"/>
    <w:rsid w:val="00481180"/>
    <w:rsid w:val="004A05E8"/>
    <w:rsid w:val="004B25EA"/>
    <w:rsid w:val="004B5A96"/>
    <w:rsid w:val="004C3A24"/>
    <w:rsid w:val="004C69B2"/>
    <w:rsid w:val="004D3DD8"/>
    <w:rsid w:val="004E30F5"/>
    <w:rsid w:val="00506372"/>
    <w:rsid w:val="00527266"/>
    <w:rsid w:val="005316A0"/>
    <w:rsid w:val="00544557"/>
    <w:rsid w:val="005518B4"/>
    <w:rsid w:val="00555610"/>
    <w:rsid w:val="005602CA"/>
    <w:rsid w:val="00580E90"/>
    <w:rsid w:val="00597C1E"/>
    <w:rsid w:val="005A480B"/>
    <w:rsid w:val="005A5F23"/>
    <w:rsid w:val="005A6235"/>
    <w:rsid w:val="005A6BFC"/>
    <w:rsid w:val="005B34D0"/>
    <w:rsid w:val="005C3136"/>
    <w:rsid w:val="005D29A2"/>
    <w:rsid w:val="005E0040"/>
    <w:rsid w:val="005E04B7"/>
    <w:rsid w:val="00606116"/>
    <w:rsid w:val="00616EFF"/>
    <w:rsid w:val="006208D3"/>
    <w:rsid w:val="00625F91"/>
    <w:rsid w:val="006321F1"/>
    <w:rsid w:val="00637767"/>
    <w:rsid w:val="00637990"/>
    <w:rsid w:val="00642548"/>
    <w:rsid w:val="0067211F"/>
    <w:rsid w:val="006747A1"/>
    <w:rsid w:val="0068043B"/>
    <w:rsid w:val="00681E3C"/>
    <w:rsid w:val="006859EE"/>
    <w:rsid w:val="0069225F"/>
    <w:rsid w:val="006A11BD"/>
    <w:rsid w:val="006A5BBF"/>
    <w:rsid w:val="006C0E7D"/>
    <w:rsid w:val="006C4E39"/>
    <w:rsid w:val="006C7DC6"/>
    <w:rsid w:val="006D033D"/>
    <w:rsid w:val="006D4503"/>
    <w:rsid w:val="006D5C75"/>
    <w:rsid w:val="006D7F32"/>
    <w:rsid w:val="006E6E90"/>
    <w:rsid w:val="006E7103"/>
    <w:rsid w:val="006F258D"/>
    <w:rsid w:val="006F31CD"/>
    <w:rsid w:val="00703BC6"/>
    <w:rsid w:val="007107CF"/>
    <w:rsid w:val="00712EA3"/>
    <w:rsid w:val="00741199"/>
    <w:rsid w:val="0074704D"/>
    <w:rsid w:val="007663E6"/>
    <w:rsid w:val="0078714A"/>
    <w:rsid w:val="007D1554"/>
    <w:rsid w:val="007F42A7"/>
    <w:rsid w:val="00802BDA"/>
    <w:rsid w:val="00815DE4"/>
    <w:rsid w:val="00827B6B"/>
    <w:rsid w:val="00847906"/>
    <w:rsid w:val="00863D5F"/>
    <w:rsid w:val="00865ABE"/>
    <w:rsid w:val="00871C98"/>
    <w:rsid w:val="00896783"/>
    <w:rsid w:val="008A3CEF"/>
    <w:rsid w:val="008C3305"/>
    <w:rsid w:val="008C53F9"/>
    <w:rsid w:val="008E49C8"/>
    <w:rsid w:val="008F4F86"/>
    <w:rsid w:val="008F6F6B"/>
    <w:rsid w:val="00917BDA"/>
    <w:rsid w:val="00932CFB"/>
    <w:rsid w:val="00935411"/>
    <w:rsid w:val="00935523"/>
    <w:rsid w:val="00936E56"/>
    <w:rsid w:val="00976E37"/>
    <w:rsid w:val="009835F4"/>
    <w:rsid w:val="00985BD3"/>
    <w:rsid w:val="00997492"/>
    <w:rsid w:val="009B28A6"/>
    <w:rsid w:val="009B6E2D"/>
    <w:rsid w:val="009D0C24"/>
    <w:rsid w:val="009D1420"/>
    <w:rsid w:val="009D26B6"/>
    <w:rsid w:val="009D2F2F"/>
    <w:rsid w:val="009E1435"/>
    <w:rsid w:val="009E2489"/>
    <w:rsid w:val="009F69C6"/>
    <w:rsid w:val="00A004A2"/>
    <w:rsid w:val="00A128C4"/>
    <w:rsid w:val="00A15A02"/>
    <w:rsid w:val="00A1706E"/>
    <w:rsid w:val="00A17FB5"/>
    <w:rsid w:val="00A31234"/>
    <w:rsid w:val="00A328F7"/>
    <w:rsid w:val="00A41B6A"/>
    <w:rsid w:val="00A50E3E"/>
    <w:rsid w:val="00A5557F"/>
    <w:rsid w:val="00A56776"/>
    <w:rsid w:val="00A76F43"/>
    <w:rsid w:val="00A77427"/>
    <w:rsid w:val="00A83232"/>
    <w:rsid w:val="00A97BC9"/>
    <w:rsid w:val="00AA3E2E"/>
    <w:rsid w:val="00AA5AB1"/>
    <w:rsid w:val="00AA66BC"/>
    <w:rsid w:val="00AB11CD"/>
    <w:rsid w:val="00AB23AF"/>
    <w:rsid w:val="00AC5601"/>
    <w:rsid w:val="00AD4484"/>
    <w:rsid w:val="00AD6C15"/>
    <w:rsid w:val="00AE0C16"/>
    <w:rsid w:val="00AF79C1"/>
    <w:rsid w:val="00B03C80"/>
    <w:rsid w:val="00B21740"/>
    <w:rsid w:val="00B22F95"/>
    <w:rsid w:val="00B234A6"/>
    <w:rsid w:val="00B32FC7"/>
    <w:rsid w:val="00B418B6"/>
    <w:rsid w:val="00B64888"/>
    <w:rsid w:val="00B72C5F"/>
    <w:rsid w:val="00B73407"/>
    <w:rsid w:val="00BB0F00"/>
    <w:rsid w:val="00BB4DEC"/>
    <w:rsid w:val="00BD1121"/>
    <w:rsid w:val="00BD1665"/>
    <w:rsid w:val="00BF5A96"/>
    <w:rsid w:val="00BF7E0A"/>
    <w:rsid w:val="00C05F35"/>
    <w:rsid w:val="00C121FE"/>
    <w:rsid w:val="00C15DAA"/>
    <w:rsid w:val="00C22BBD"/>
    <w:rsid w:val="00C349D3"/>
    <w:rsid w:val="00C727E1"/>
    <w:rsid w:val="00C93828"/>
    <w:rsid w:val="00CA062A"/>
    <w:rsid w:val="00CB2CBD"/>
    <w:rsid w:val="00CC2729"/>
    <w:rsid w:val="00CD04E9"/>
    <w:rsid w:val="00D25728"/>
    <w:rsid w:val="00D272AE"/>
    <w:rsid w:val="00D36844"/>
    <w:rsid w:val="00D5590E"/>
    <w:rsid w:val="00D608ED"/>
    <w:rsid w:val="00D6306F"/>
    <w:rsid w:val="00D65800"/>
    <w:rsid w:val="00D66D7F"/>
    <w:rsid w:val="00D7652F"/>
    <w:rsid w:val="00DA7105"/>
    <w:rsid w:val="00DB08FE"/>
    <w:rsid w:val="00DB0B08"/>
    <w:rsid w:val="00DE05BA"/>
    <w:rsid w:val="00DE7991"/>
    <w:rsid w:val="00DF2439"/>
    <w:rsid w:val="00DF59FF"/>
    <w:rsid w:val="00E11179"/>
    <w:rsid w:val="00E16734"/>
    <w:rsid w:val="00E22AD4"/>
    <w:rsid w:val="00E34E22"/>
    <w:rsid w:val="00E42877"/>
    <w:rsid w:val="00E458E8"/>
    <w:rsid w:val="00E53FD0"/>
    <w:rsid w:val="00E609B4"/>
    <w:rsid w:val="00E66953"/>
    <w:rsid w:val="00E80AD1"/>
    <w:rsid w:val="00EC0762"/>
    <w:rsid w:val="00EC1BD8"/>
    <w:rsid w:val="00ED23D4"/>
    <w:rsid w:val="00ED68B8"/>
    <w:rsid w:val="00EE561F"/>
    <w:rsid w:val="00F16D27"/>
    <w:rsid w:val="00F23D2A"/>
    <w:rsid w:val="00F30970"/>
    <w:rsid w:val="00F610DB"/>
    <w:rsid w:val="00F63804"/>
    <w:rsid w:val="00F6400E"/>
    <w:rsid w:val="00F64247"/>
    <w:rsid w:val="00F65AAE"/>
    <w:rsid w:val="00F72079"/>
    <w:rsid w:val="00FA20B9"/>
    <w:rsid w:val="00FB75C8"/>
    <w:rsid w:val="00FC6405"/>
    <w:rsid w:val="00FC675F"/>
    <w:rsid w:val="00FE3B46"/>
    <w:rsid w:val="00FE5C52"/>
    <w:rsid w:val="00FF2948"/>
    <w:rsid w:val="03D842C3"/>
    <w:rsid w:val="31D5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7A904F"/>
  <w15:docId w15:val="{8A55AA23-EA01-47DE-9726-212A27372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qFormat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table" w:styleId="Tabela-Siatka">
    <w:name w:val="Table Grid"/>
    <w:basedOn w:val="Standardowy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table" w:styleId="Jasnalista">
    <w:name w:val="Light List"/>
    <w:basedOn w:val="Standardowy"/>
    <w:uiPriority w:val="61"/>
    <w:rPr>
      <w:rFonts w:eastAsiaTheme="minorEastAsia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Pr>
      <w:rFonts w:eastAsiaTheme="majorEastAsia" w:cstheme="majorBidi"/>
      <w:i/>
      <w:iCs/>
      <w:color w:val="262626" w:themeColor="text1" w:themeTint="D9"/>
    </w:rPr>
  </w:style>
  <w:style w:type="character" w:customStyle="1" w:styleId="Nagwek9Znak">
    <w:name w:val="Nagłówek 9 Znak"/>
    <w:basedOn w:val="Domylnaczcionkaakapitu"/>
    <w:link w:val="Nagwek9"/>
    <w:uiPriority w:val="9"/>
    <w:semiHidden/>
    <w:rPr>
      <w:rFonts w:eastAsiaTheme="majorEastAsia" w:cstheme="majorBidi"/>
      <w:color w:val="262626" w:themeColor="text1" w:themeTint="D9"/>
    </w:rPr>
  </w:style>
  <w:style w:type="character" w:customStyle="1" w:styleId="TytuZnak">
    <w:name w:val="Tytuł Znak"/>
    <w:basedOn w:val="Domylnaczcionkaakapitu"/>
    <w:link w:val="Tytu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qFormat/>
    <w:rPr>
      <w:i/>
      <w:iCs/>
      <w:color w:val="404040" w:themeColor="text1" w:themeTint="BF"/>
    </w:rPr>
  </w:style>
  <w:style w:type="paragraph" w:styleId="Akapitzlist">
    <w:name w:val="List Paragraph"/>
    <w:aliases w:val="Akapit z listą BS,List Paragraph,L1,Numerowanie,Akapit z listą5,T_SZ_List Paragraph,normalny tekst,2 heading,A_wyliczenie,K-P_odwolanie,maz_wyliczenie,opis dzialania,Preambuła,List Paragraph1,Wyliczanie,lp1,Tytuły,Lista num,Spec. 4.,Bulle"/>
    <w:basedOn w:val="Normalny"/>
    <w:link w:val="AkapitzlistZnak"/>
    <w:uiPriority w:val="34"/>
    <w:qFormat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Wyrnienieintensywne1">
    <w:name w:val="Wyróżnienie intensywne1"/>
    <w:basedOn w:val="Domylnaczcionkaakapitu"/>
    <w:uiPriority w:val="21"/>
    <w:qFormat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2F5496" w:themeColor="accent1" w:themeShade="BF"/>
    </w:rPr>
  </w:style>
  <w:style w:type="character" w:customStyle="1" w:styleId="Odwoanieintensywne1">
    <w:name w:val="Odwołanie intensywne1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TekstpodstawowyZnak">
    <w:name w:val="Tekst podstawowy Znak"/>
    <w:basedOn w:val="Domylnaczcionkaakapitu"/>
    <w:link w:val="Tekstpodstawowy"/>
    <w:semiHidden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Teksttreci">
    <w:name w:val="Tekst treści"/>
    <w:basedOn w:val="Normalny"/>
    <w:qFormat/>
    <w:pPr>
      <w:shd w:val="clear" w:color="auto" w:fill="FFFFFF"/>
      <w:spacing w:after="0" w:line="0" w:lineRule="atLeast"/>
    </w:pPr>
    <w:rPr>
      <w:rFonts w:ascii="Arial Unicode MS" w:eastAsia="Arial Unicode MS" w:hAnsi="Arial Unicode MS" w:cs="Arial Unicode MS"/>
      <w:color w:val="000000"/>
      <w:sz w:val="21"/>
      <w:szCs w:val="21"/>
      <w:lang w:eastAsia="pl-PL"/>
    </w:rPr>
  </w:style>
  <w:style w:type="paragraph" w:customStyle="1" w:styleId="Podpistabeli">
    <w:name w:val="Podpis tabeli"/>
    <w:basedOn w:val="Normalny"/>
    <w:qFormat/>
    <w:pPr>
      <w:shd w:val="clear" w:color="auto" w:fill="FFFFFF"/>
      <w:spacing w:after="0" w:line="509" w:lineRule="exact"/>
    </w:pPr>
    <w:rPr>
      <w:color w:val="000000"/>
      <w:lang w:eastAsia="pl-PL"/>
    </w:rPr>
  </w:style>
  <w:style w:type="paragraph" w:customStyle="1" w:styleId="Teksttreci3">
    <w:name w:val="Tekst treści (3)"/>
    <w:basedOn w:val="Normalny"/>
    <w:qFormat/>
    <w:pPr>
      <w:shd w:val="clear" w:color="auto" w:fill="FFFFFF"/>
      <w:spacing w:before="240" w:after="0" w:line="509" w:lineRule="exact"/>
    </w:pPr>
    <w:rPr>
      <w:color w:val="000000"/>
      <w:lang w:eastAsia="pl-PL"/>
    </w:rPr>
  </w:style>
  <w:style w:type="table" w:customStyle="1" w:styleId="Styl1">
    <w:name w:val="Styl1"/>
    <w:basedOn w:val="Standardowy"/>
    <w:uiPriority w:val="99"/>
    <w:qFormat/>
    <w:tblPr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610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10DB"/>
    <w:rPr>
      <w:rFonts w:ascii="Calibri" w:eastAsia="Calibri" w:hAnsi="Calibri" w:cs="Times New Roman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610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10DB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kapitzlistZnak">
    <w:name w:val="Akapit z listą Znak"/>
    <w:aliases w:val="Akapit z listą BS Znak,List Paragraph Znak,L1 Znak,Numerowanie Znak,Akapit z listą5 Znak,T_SZ_List Paragraph Znak,normalny tekst Znak,2 heading Znak,A_wyliczenie Znak,K-P_odwolanie Znak,maz_wyliczenie Znak,opis dzialania Znak"/>
    <w:link w:val="Akapitzlist"/>
    <w:uiPriority w:val="34"/>
    <w:qFormat/>
    <w:locked/>
    <w:rsid w:val="00506372"/>
    <w:rPr>
      <w:kern w:val="2"/>
      <w:sz w:val="22"/>
      <w:szCs w:val="22"/>
      <w:lang w:eastAsia="en-US"/>
      <w14:ligatures w14:val="standardContextual"/>
    </w:rPr>
  </w:style>
  <w:style w:type="paragraph" w:styleId="NormalnyWeb">
    <w:name w:val="Normal (Web)"/>
    <w:basedOn w:val="Normalny"/>
    <w:uiPriority w:val="99"/>
    <w:unhideWhenUsed/>
    <w:rsid w:val="008F6F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4B5A9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6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8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8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E6225-9AB3-4C0D-B20B-F9F4A2463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6</Pages>
  <Words>1112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Pecka</dc:creator>
  <cp:lastModifiedBy>Agnieszka Kulik</cp:lastModifiedBy>
  <cp:revision>185</cp:revision>
  <cp:lastPrinted>2026-04-08T13:15:00Z</cp:lastPrinted>
  <dcterms:created xsi:type="dcterms:W3CDTF">2025-07-28T08:48:00Z</dcterms:created>
  <dcterms:modified xsi:type="dcterms:W3CDTF">2026-04-10T07:19:00Z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1045-12.2.0.20795</vt:lpwstr>
  </property>
  <property fmtid="{D5CDD505-2E9C-101B-9397-08002B2CF9AE}" pid="3" name="ICV">
    <vt:lpwstr>2359DA09E086422AA9AB8DD46F545CFA_13</vt:lpwstr>
  </property>
</Properties>
</file>